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2F" w:rsidRDefault="006F732F" w:rsidP="006F73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2F" w:rsidRDefault="006F732F" w:rsidP="006F732F">
      <w:pPr>
        <w:jc w:val="center"/>
      </w:pPr>
    </w:p>
    <w:p w:rsidR="006F732F" w:rsidRDefault="006F732F" w:rsidP="006F732F"/>
    <w:p w:rsidR="006F732F" w:rsidRDefault="006F732F" w:rsidP="006F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F732F" w:rsidRDefault="006F732F" w:rsidP="006F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F732F" w:rsidRPr="0025078F" w:rsidRDefault="006F732F" w:rsidP="006F732F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6F732F" w:rsidRPr="0025078F" w:rsidRDefault="006F732F" w:rsidP="006F732F">
      <w:pPr>
        <w:jc w:val="center"/>
        <w:rPr>
          <w:b/>
          <w:bCs/>
          <w:sz w:val="28"/>
          <w:szCs w:val="28"/>
        </w:rPr>
      </w:pPr>
    </w:p>
    <w:p w:rsidR="006F732F" w:rsidRPr="0025078F" w:rsidRDefault="006F732F" w:rsidP="006F732F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6F732F" w:rsidRDefault="006F732F" w:rsidP="006F732F">
      <w:pPr>
        <w:jc w:val="center"/>
        <w:rPr>
          <w:b/>
          <w:bCs/>
          <w:sz w:val="28"/>
          <w:szCs w:val="28"/>
        </w:rPr>
      </w:pPr>
    </w:p>
    <w:p w:rsidR="006F732F" w:rsidRDefault="006F732F" w:rsidP="006F73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</w:t>
      </w:r>
      <w:r w:rsidRPr="007E632A">
        <w:rPr>
          <w:b/>
          <w:bCs/>
          <w:sz w:val="32"/>
          <w:szCs w:val="32"/>
        </w:rPr>
        <w:t>НИЕ</w:t>
      </w:r>
      <w:r>
        <w:rPr>
          <w:b/>
          <w:bCs/>
          <w:sz w:val="32"/>
          <w:szCs w:val="32"/>
        </w:rPr>
        <w:t xml:space="preserve">  №</w:t>
      </w:r>
      <w:r w:rsidR="008E7E97">
        <w:rPr>
          <w:b/>
          <w:bCs/>
          <w:sz w:val="32"/>
          <w:szCs w:val="32"/>
        </w:rPr>
        <w:t xml:space="preserve"> 98</w:t>
      </w:r>
      <w:r>
        <w:rPr>
          <w:b/>
          <w:bCs/>
          <w:sz w:val="32"/>
          <w:szCs w:val="32"/>
        </w:rPr>
        <w:t xml:space="preserve"> </w:t>
      </w:r>
    </w:p>
    <w:p w:rsidR="006F732F" w:rsidRDefault="006F732F" w:rsidP="006F732F"/>
    <w:p w:rsidR="006F732F" w:rsidRDefault="006F732F" w:rsidP="006F732F"/>
    <w:p w:rsidR="006F732F" w:rsidRPr="00771FA4" w:rsidRDefault="006F732F" w:rsidP="006F732F">
      <w:pPr>
        <w:rPr>
          <w:b/>
          <w:bCs/>
          <w:sz w:val="32"/>
          <w:szCs w:val="32"/>
        </w:rPr>
      </w:pPr>
      <w:r>
        <w:t>г. Алзамай</w:t>
      </w:r>
    </w:p>
    <w:p w:rsidR="006F732F" w:rsidRDefault="006B1B2D" w:rsidP="006F732F">
      <w:pPr>
        <w:jc w:val="both"/>
      </w:pPr>
      <w:r>
        <w:t xml:space="preserve">от  </w:t>
      </w:r>
      <w:r w:rsidR="001E7077">
        <w:t>03</w:t>
      </w:r>
      <w:r w:rsidR="00ED28ED">
        <w:t xml:space="preserve"> </w:t>
      </w:r>
      <w:r w:rsidR="001E7077">
        <w:t xml:space="preserve">августа </w:t>
      </w:r>
      <w:r>
        <w:t>20</w:t>
      </w:r>
      <w:r w:rsidR="001E7077">
        <w:t>21</w:t>
      </w:r>
      <w:r w:rsidR="006F732F">
        <w:t xml:space="preserve"> г.                                             </w:t>
      </w:r>
    </w:p>
    <w:p w:rsidR="006F732F" w:rsidRDefault="006F732F" w:rsidP="006F732F"/>
    <w:p w:rsidR="006F012B" w:rsidRDefault="006F012B" w:rsidP="006F732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C2EF0" w:rsidTr="003905AE">
        <w:trPr>
          <w:trHeight w:val="6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C2EF0" w:rsidRDefault="009C2EF0" w:rsidP="006B1B2D">
            <w:pPr>
              <w:jc w:val="both"/>
            </w:pPr>
            <w:r>
              <w:t>О проведении публичных слушаний по</w:t>
            </w:r>
            <w:r w:rsidRPr="009D3FD2">
              <w:t xml:space="preserve"> </w:t>
            </w:r>
            <w:r w:rsidR="006F012B">
              <w:t xml:space="preserve">проекту планировки </w:t>
            </w:r>
            <w:r w:rsidR="003905AE">
              <w:t xml:space="preserve">и проекту межевания </w:t>
            </w:r>
            <w:r w:rsidR="006F012B">
              <w:t>территории</w:t>
            </w:r>
            <w:r w:rsidR="003905AE">
              <w:t xml:space="preserve"> по объекту: «Строительство сети водоснабжения в городе Алзамай Нижнеудинского района Иркутской области»</w:t>
            </w:r>
          </w:p>
        </w:tc>
      </w:tr>
    </w:tbl>
    <w:p w:rsidR="006F732F" w:rsidRDefault="006F732F" w:rsidP="006F732F"/>
    <w:p w:rsidR="006F012B" w:rsidRDefault="006F732F" w:rsidP="006F012B">
      <w:pPr>
        <w:jc w:val="both"/>
      </w:pPr>
      <w:r>
        <w:tab/>
      </w:r>
      <w:r w:rsidR="006F012B">
        <w:t>Расс</w:t>
      </w:r>
      <w:r w:rsidR="006B1B2D">
        <w:t>мотрев п</w:t>
      </w:r>
      <w:r w:rsidR="003905AE">
        <w:t>редоставленный ООО «</w:t>
      </w:r>
      <w:proofErr w:type="spellStart"/>
      <w:r w:rsidR="003905AE">
        <w:t>Спецстройпроект</w:t>
      </w:r>
      <w:proofErr w:type="spellEnd"/>
      <w:r w:rsidR="003905AE">
        <w:t xml:space="preserve"> Восток</w:t>
      </w:r>
      <w:r w:rsidR="006F012B">
        <w:t>»</w:t>
      </w:r>
      <w:r w:rsidR="00251F12">
        <w:t xml:space="preserve"> проект </w:t>
      </w:r>
      <w:r w:rsidR="006F012B">
        <w:t xml:space="preserve"> планиро</w:t>
      </w:r>
      <w:r w:rsidR="00251F12">
        <w:t>вки</w:t>
      </w:r>
      <w:r w:rsidR="006F012B">
        <w:t xml:space="preserve"> </w:t>
      </w:r>
      <w:r w:rsidR="003905AE">
        <w:t xml:space="preserve">и проект межевания </w:t>
      </w:r>
      <w:r w:rsidR="006F012B">
        <w:t>территории</w:t>
      </w:r>
      <w:r w:rsidR="003905AE" w:rsidRPr="003905AE">
        <w:t xml:space="preserve"> </w:t>
      </w:r>
      <w:r w:rsidR="003905AE">
        <w:t xml:space="preserve">по объекту: </w:t>
      </w:r>
      <w:proofErr w:type="gramStart"/>
      <w:r w:rsidR="003905AE">
        <w:t xml:space="preserve">«Строительство сети водоснабжения в городе Алзамай Нижнеудинского района Иркутской области» </w:t>
      </w:r>
      <w:r w:rsidR="00C6487E">
        <w:t>(далее</w:t>
      </w:r>
      <w:r w:rsidR="00723598">
        <w:t xml:space="preserve"> -</w:t>
      </w:r>
      <w:r w:rsidR="00C6487E">
        <w:t xml:space="preserve"> проект планировки </w:t>
      </w:r>
      <w:r w:rsidR="003905AE">
        <w:t xml:space="preserve">и проект межевания </w:t>
      </w:r>
      <w:r w:rsidR="00C6487E">
        <w:t>территории)</w:t>
      </w:r>
      <w:r w:rsidR="006F012B">
        <w:t>, руководствуясь  статьей 46</w:t>
      </w:r>
      <w:r>
        <w:t xml:space="preserve"> Градостроительного кодекса Российской Федерации</w:t>
      </w:r>
      <w:r w:rsidR="00EC0A92">
        <w:t>, статьей</w:t>
      </w:r>
      <w:r w:rsidRPr="00650A5D">
        <w:t xml:space="preserve"> 47</w:t>
      </w:r>
      <w:r>
        <w:t xml:space="preserve"> Устава Алзамайского муниципального образования, </w:t>
      </w:r>
      <w:r w:rsidR="00ED3CB7">
        <w:t>решением Думы Алзамайского муниципального образования от 27.08.2020 г. № 169 «О внесении изменений в Положение о порядке организации и проведения публичных слушаний, общественных обсуждений в Алзамайском муниципальном образовании»</w:t>
      </w:r>
      <w:r>
        <w:t>,</w:t>
      </w:r>
      <w:r w:rsidR="006F012B">
        <w:t xml:space="preserve"> администрация Алзамайского муниципального</w:t>
      </w:r>
      <w:proofErr w:type="gramEnd"/>
      <w:r w:rsidR="006F012B">
        <w:t xml:space="preserve"> образования</w:t>
      </w:r>
    </w:p>
    <w:p w:rsidR="006F012B" w:rsidRDefault="006F012B" w:rsidP="006F012B">
      <w:pPr>
        <w:jc w:val="both"/>
      </w:pPr>
    </w:p>
    <w:p w:rsidR="006F012B" w:rsidRDefault="006F012B" w:rsidP="006F012B">
      <w:pPr>
        <w:jc w:val="both"/>
      </w:pPr>
      <w:r>
        <w:tab/>
        <w:t xml:space="preserve"> ПОСТАНОВЛЯЕТ:</w:t>
      </w:r>
    </w:p>
    <w:p w:rsidR="006F732F" w:rsidRDefault="006F732F" w:rsidP="006F012B">
      <w:pPr>
        <w:jc w:val="both"/>
      </w:pPr>
      <w:r>
        <w:tab/>
      </w:r>
    </w:p>
    <w:p w:rsidR="006F732F" w:rsidRDefault="006B1B2D" w:rsidP="0081473C">
      <w:pPr>
        <w:pStyle w:val="a7"/>
        <w:numPr>
          <w:ilvl w:val="0"/>
          <w:numId w:val="1"/>
        </w:numPr>
        <w:ind w:left="0" w:firstLine="705"/>
        <w:jc w:val="both"/>
      </w:pPr>
      <w:r>
        <w:t xml:space="preserve">Провести </w:t>
      </w:r>
      <w:r w:rsidR="00826C0F">
        <w:t xml:space="preserve">6 сентября </w:t>
      </w:r>
      <w:r w:rsidR="00930E60">
        <w:t>20</w:t>
      </w:r>
      <w:r w:rsidR="00826C0F">
        <w:t>21</w:t>
      </w:r>
      <w:r w:rsidRPr="00973CE9">
        <w:t xml:space="preserve"> года</w:t>
      </w:r>
      <w:r>
        <w:t xml:space="preserve"> в 15-</w:t>
      </w:r>
      <w:r w:rsidRPr="00973CE9">
        <w:t xml:space="preserve">00 </w:t>
      </w:r>
      <w:r>
        <w:t>по</w:t>
      </w:r>
      <w:r w:rsidRPr="00973CE9">
        <w:t xml:space="preserve"> местн</w:t>
      </w:r>
      <w:r>
        <w:t>ому</w:t>
      </w:r>
      <w:r w:rsidRPr="00973CE9">
        <w:t xml:space="preserve"> времени</w:t>
      </w:r>
      <w:r>
        <w:t xml:space="preserve"> публичные слушания</w:t>
      </w:r>
      <w:r w:rsidRPr="006B1B2D">
        <w:t xml:space="preserve"> </w:t>
      </w:r>
      <w:r>
        <w:t>по обсуждению</w:t>
      </w:r>
      <w:r w:rsidRPr="00973CE9">
        <w:t xml:space="preserve"> проекта </w:t>
      </w:r>
      <w:r>
        <w:t xml:space="preserve">планировки </w:t>
      </w:r>
      <w:r w:rsidR="00826C0F">
        <w:t xml:space="preserve">и проекта межевания </w:t>
      </w:r>
      <w:r>
        <w:t>территории</w:t>
      </w:r>
      <w:r w:rsidR="00251F12" w:rsidRPr="00973CE9">
        <w:t>.</w:t>
      </w:r>
      <w:r w:rsidR="006F732F">
        <w:t xml:space="preserve"> </w:t>
      </w:r>
    </w:p>
    <w:p w:rsidR="006F732F" w:rsidRDefault="006F732F" w:rsidP="00251F12">
      <w:pPr>
        <w:numPr>
          <w:ilvl w:val="0"/>
          <w:numId w:val="1"/>
        </w:numPr>
        <w:ind w:left="0" w:firstLine="705"/>
        <w:jc w:val="both"/>
      </w:pPr>
      <w:r>
        <w:t xml:space="preserve">Место проведения публичных слушаний: </w:t>
      </w:r>
      <w:r w:rsidR="00B91CA0">
        <w:t xml:space="preserve">Иркутская область, Нижнеудинский район, </w:t>
      </w:r>
      <w:r>
        <w:t xml:space="preserve">г. Алзамай, ул. Первомайская, 119, кабинет </w:t>
      </w:r>
      <w:r w:rsidR="00B91CA0" w:rsidRPr="00B91CA0">
        <w:t>№ 3</w:t>
      </w:r>
      <w:r w:rsidRPr="00B91CA0">
        <w:t>.</w:t>
      </w:r>
    </w:p>
    <w:p w:rsidR="006F732F" w:rsidRDefault="006F732F" w:rsidP="00C6487E">
      <w:pPr>
        <w:numPr>
          <w:ilvl w:val="0"/>
          <w:numId w:val="1"/>
        </w:numPr>
        <w:ind w:left="0" w:firstLine="705"/>
        <w:jc w:val="both"/>
      </w:pPr>
      <w:r>
        <w:t>Утвердить состав временной комиссии по подготовке и</w:t>
      </w:r>
      <w:r w:rsidR="00C6487E">
        <w:t xml:space="preserve"> проведению публичных слушаний  согласно приложению</w:t>
      </w:r>
      <w:r>
        <w:t>.</w:t>
      </w:r>
    </w:p>
    <w:p w:rsidR="006F732F" w:rsidRDefault="006F732F" w:rsidP="00C6487E">
      <w:pPr>
        <w:numPr>
          <w:ilvl w:val="0"/>
          <w:numId w:val="1"/>
        </w:numPr>
        <w:ind w:left="0" w:firstLine="705"/>
        <w:jc w:val="both"/>
      </w:pPr>
      <w:proofErr w:type="gramStart"/>
      <w:r>
        <w:t xml:space="preserve">Информировать жителей Алзамайского муниципального образования посредством опубликования настоящего решения в </w:t>
      </w:r>
      <w:r w:rsidR="00D4176E">
        <w:t>газете «Вестник</w:t>
      </w:r>
      <w:r w:rsidRPr="00FE59E8">
        <w:t xml:space="preserve"> </w:t>
      </w:r>
      <w:r>
        <w:t xml:space="preserve">Алзамайского муниципального образования» </w:t>
      </w:r>
      <w:r w:rsidR="00C6487E">
        <w:t xml:space="preserve">и на официальном сайте администрации Алзамайского муниципального образования </w:t>
      </w:r>
      <w:r w:rsidR="002E7315">
        <w:rPr>
          <w:lang w:val="en-US"/>
        </w:rPr>
        <w:t>www</w:t>
      </w:r>
      <w:r w:rsidR="002E7315">
        <w:t>.</w:t>
      </w:r>
      <w:r w:rsidR="002E7315">
        <w:rPr>
          <w:lang w:val="en-US"/>
        </w:rPr>
        <w:t>alzamai</w:t>
      </w:r>
      <w:r w:rsidR="002E7315" w:rsidRPr="002E7315">
        <w:t>.</w:t>
      </w:r>
      <w:r w:rsidR="002E7315">
        <w:rPr>
          <w:lang w:val="en-US"/>
        </w:rPr>
        <w:t>ru</w:t>
      </w:r>
      <w:r w:rsidR="002E7315" w:rsidRPr="002E7315">
        <w:t xml:space="preserve"> </w:t>
      </w:r>
      <w:r w:rsidR="00C6487E">
        <w:t xml:space="preserve">в сети «Интернет» </w:t>
      </w:r>
      <w:r>
        <w:t>о том, что они вправе присутствовать и выступать на публичных слушаниях, а также передавать свои предложения и замечания</w:t>
      </w:r>
      <w:r w:rsidR="009B7E29">
        <w:t>, касающиеся проекта</w:t>
      </w:r>
      <w:r w:rsidR="00C6487E">
        <w:t xml:space="preserve"> планировки </w:t>
      </w:r>
      <w:r w:rsidR="00826C0F">
        <w:t xml:space="preserve">и проекта межевания </w:t>
      </w:r>
      <w:r w:rsidR="00C6487E">
        <w:t>территории</w:t>
      </w:r>
      <w:r w:rsidR="009B7E29">
        <w:t>, для включения их в протокол публичных</w:t>
      </w:r>
      <w:proofErr w:type="gramEnd"/>
      <w:r w:rsidR="009B7E29">
        <w:t xml:space="preserve"> слушаний </w:t>
      </w:r>
      <w:r w:rsidR="00C6487E">
        <w:t xml:space="preserve"> </w:t>
      </w:r>
      <w:r>
        <w:t>в администрацию Алзамайск</w:t>
      </w:r>
      <w:r w:rsidR="009B7E29">
        <w:t xml:space="preserve">ого муниципального образования </w:t>
      </w:r>
      <w:r w:rsidR="009B7E29" w:rsidRPr="00B91CA0">
        <w:t>(</w:t>
      </w:r>
      <w:r w:rsidRPr="00B91CA0">
        <w:t xml:space="preserve">кабинет № </w:t>
      </w:r>
      <w:r w:rsidR="00B91CA0" w:rsidRPr="00B91CA0">
        <w:t>4</w:t>
      </w:r>
      <w:r w:rsidRPr="00B91CA0">
        <w:t xml:space="preserve">, </w:t>
      </w:r>
      <w:r w:rsidR="00930E60" w:rsidRPr="00B91CA0">
        <w:t xml:space="preserve"> </w:t>
      </w:r>
      <w:r w:rsidRPr="00B91CA0">
        <w:t>тел</w:t>
      </w:r>
      <w:r>
        <w:t xml:space="preserve">. </w:t>
      </w:r>
      <w:r w:rsidR="00826C0F">
        <w:t xml:space="preserve">8(39557) </w:t>
      </w:r>
      <w:r>
        <w:t>6-17-79</w:t>
      </w:r>
      <w:r w:rsidR="009B7E29">
        <w:t>)</w:t>
      </w:r>
      <w:r>
        <w:t>.</w:t>
      </w:r>
    </w:p>
    <w:p w:rsidR="006F732F" w:rsidRDefault="009B7E29" w:rsidP="009B7E29">
      <w:pPr>
        <w:numPr>
          <w:ilvl w:val="0"/>
          <w:numId w:val="1"/>
        </w:numPr>
        <w:ind w:left="0" w:firstLine="705"/>
        <w:jc w:val="both"/>
      </w:pPr>
      <w:r w:rsidRPr="00973CE9">
        <w:lastRenderedPageBreak/>
        <w:t>Подготовку проведения публичных слушаний, ведение публичных слушаний и оформление их резул</w:t>
      </w:r>
      <w:r>
        <w:t>ьтатов возложить на секретаря временной</w:t>
      </w:r>
      <w:r w:rsidRPr="00973CE9">
        <w:t xml:space="preserve"> комиссии.</w:t>
      </w:r>
      <w:r>
        <w:t xml:space="preserve"> </w:t>
      </w:r>
    </w:p>
    <w:p w:rsidR="006F732F" w:rsidRDefault="00D4176E" w:rsidP="009B7E29">
      <w:pPr>
        <w:numPr>
          <w:ilvl w:val="0"/>
          <w:numId w:val="1"/>
        </w:numPr>
        <w:ind w:left="0" w:firstLine="705"/>
        <w:jc w:val="both"/>
      </w:pPr>
      <w:r>
        <w:t>Заключение о результатах публичных слушаний по</w:t>
      </w:r>
      <w:r w:rsidRPr="009B7E29">
        <w:t xml:space="preserve"> </w:t>
      </w:r>
      <w:r>
        <w:t>проекту планировки территории опубликовать в газете «Вестник</w:t>
      </w:r>
      <w:r w:rsidRPr="00FE59E8">
        <w:t xml:space="preserve"> </w:t>
      </w:r>
      <w:r>
        <w:t xml:space="preserve">Алзамайского муниципального образования» и разместить на официальном сайте администрации Алзамайского муниципального образования </w:t>
      </w:r>
      <w:r w:rsidR="002E7315">
        <w:rPr>
          <w:lang w:val="en-US"/>
        </w:rPr>
        <w:t>www</w:t>
      </w:r>
      <w:r w:rsidR="002E7315" w:rsidRPr="002E7315">
        <w:t>.</w:t>
      </w:r>
      <w:r w:rsidR="002E7315">
        <w:rPr>
          <w:lang w:val="en-US"/>
        </w:rPr>
        <w:t>alzamai</w:t>
      </w:r>
      <w:r w:rsidR="002E7315" w:rsidRPr="002E7315">
        <w:t>.</w:t>
      </w:r>
      <w:r w:rsidR="002E7315">
        <w:rPr>
          <w:lang w:val="en-US"/>
        </w:rPr>
        <w:t>ru</w:t>
      </w:r>
      <w:r w:rsidR="002E7315">
        <w:t xml:space="preserve"> </w:t>
      </w:r>
      <w:r>
        <w:t>в сети «Интернет»</w:t>
      </w:r>
      <w:r w:rsidR="002E7315">
        <w:t>.</w:t>
      </w:r>
    </w:p>
    <w:p w:rsidR="006F732F" w:rsidRDefault="006F732F" w:rsidP="006F732F">
      <w:pPr>
        <w:jc w:val="both"/>
      </w:pPr>
    </w:p>
    <w:p w:rsidR="006F732F" w:rsidRDefault="006F732F" w:rsidP="006F732F">
      <w:pPr>
        <w:jc w:val="both"/>
      </w:pPr>
    </w:p>
    <w:p w:rsidR="006F732F" w:rsidRDefault="006F732F" w:rsidP="006F732F">
      <w:pPr>
        <w:jc w:val="both"/>
      </w:pPr>
    </w:p>
    <w:p w:rsidR="006F732F" w:rsidRDefault="006F732F" w:rsidP="006F732F">
      <w:pPr>
        <w:jc w:val="both"/>
      </w:pPr>
      <w:r>
        <w:t>Глава Алзамайского</w:t>
      </w:r>
    </w:p>
    <w:p w:rsidR="006F732F" w:rsidRDefault="006F732F" w:rsidP="006F732F">
      <w:pPr>
        <w:jc w:val="both"/>
      </w:pPr>
      <w:r>
        <w:t xml:space="preserve">муниципального образования                                                                          </w:t>
      </w:r>
      <w:r w:rsidR="00D4176E">
        <w:t xml:space="preserve">         </w:t>
      </w:r>
      <w:r>
        <w:t xml:space="preserve">   А.В. Лебедев   </w:t>
      </w:r>
    </w:p>
    <w:p w:rsidR="006F732F" w:rsidRDefault="006F732F" w:rsidP="006F732F">
      <w:pPr>
        <w:jc w:val="both"/>
      </w:pPr>
    </w:p>
    <w:p w:rsidR="006F732F" w:rsidRDefault="006F732F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723598" w:rsidRDefault="00723598" w:rsidP="006F732F"/>
    <w:p w:rsidR="008E7E97" w:rsidRDefault="008E7E97" w:rsidP="006F732F"/>
    <w:p w:rsidR="008E7E97" w:rsidRDefault="008E7E97" w:rsidP="006F732F"/>
    <w:p w:rsidR="008E7E97" w:rsidRDefault="008E7E97" w:rsidP="006F732F"/>
    <w:p w:rsidR="00723598" w:rsidRDefault="00723598" w:rsidP="006F732F"/>
    <w:p w:rsidR="008E7E97" w:rsidRPr="008E7E97" w:rsidRDefault="008E7E97" w:rsidP="008E7E97">
      <w:pPr>
        <w:jc w:val="right"/>
        <w:rPr>
          <w:rFonts w:eastAsia="Calibri"/>
          <w:szCs w:val="22"/>
          <w:lang w:eastAsia="en-US"/>
        </w:rPr>
      </w:pPr>
      <w:r w:rsidRPr="008E7E97">
        <w:rPr>
          <w:rFonts w:eastAsia="Calibri"/>
          <w:szCs w:val="22"/>
          <w:lang w:eastAsia="en-US"/>
        </w:rPr>
        <w:lastRenderedPageBreak/>
        <w:t xml:space="preserve">                                                                               </w:t>
      </w:r>
    </w:p>
    <w:tbl>
      <w:tblPr>
        <w:tblStyle w:val="1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8E7E97" w:rsidRPr="008E7E97" w:rsidTr="008E7E97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E7E97" w:rsidRPr="008E7E97" w:rsidRDefault="008E7E97" w:rsidP="008E7E97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E7E97">
              <w:rPr>
                <w:rFonts w:eastAsia="Calibri"/>
                <w:szCs w:val="22"/>
                <w:lang w:eastAsia="en-US"/>
              </w:rPr>
              <w:t xml:space="preserve">Приложение к постановлению администрации Алзамайского муниципального образования от 03.08.2021 г. № </w:t>
            </w:r>
            <w:r>
              <w:rPr>
                <w:rFonts w:eastAsia="Calibri"/>
                <w:szCs w:val="22"/>
                <w:lang w:eastAsia="en-US"/>
              </w:rPr>
              <w:t>98</w:t>
            </w:r>
          </w:p>
          <w:p w:rsidR="008E7E97" w:rsidRPr="008E7E97" w:rsidRDefault="008E7E97" w:rsidP="008E7E97">
            <w:pPr>
              <w:jc w:val="right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8E7E97" w:rsidRPr="008E7E97" w:rsidRDefault="008E7E97" w:rsidP="008E7E97">
      <w:pPr>
        <w:jc w:val="right"/>
        <w:rPr>
          <w:rFonts w:eastAsia="Calibri"/>
          <w:szCs w:val="22"/>
          <w:lang w:eastAsia="en-US"/>
        </w:rPr>
      </w:pPr>
    </w:p>
    <w:p w:rsidR="008E7E97" w:rsidRPr="008E7E97" w:rsidRDefault="008E7E97" w:rsidP="008E7E97">
      <w:pPr>
        <w:jc w:val="right"/>
        <w:rPr>
          <w:rFonts w:eastAsia="Calibri"/>
          <w:szCs w:val="22"/>
          <w:lang w:eastAsia="en-US"/>
        </w:rPr>
      </w:pPr>
    </w:p>
    <w:p w:rsidR="008E7E97" w:rsidRPr="008E7E97" w:rsidRDefault="008E7E97" w:rsidP="008E7E97">
      <w:pPr>
        <w:jc w:val="right"/>
        <w:rPr>
          <w:rFonts w:eastAsia="Calibri"/>
          <w:szCs w:val="22"/>
          <w:lang w:eastAsia="en-US"/>
        </w:rPr>
      </w:pPr>
    </w:p>
    <w:p w:rsidR="008E7E97" w:rsidRPr="008E7E97" w:rsidRDefault="008E7E97" w:rsidP="008E7E97">
      <w:pPr>
        <w:jc w:val="right"/>
        <w:rPr>
          <w:rFonts w:eastAsia="Calibri"/>
          <w:szCs w:val="22"/>
          <w:lang w:eastAsia="en-US"/>
        </w:rPr>
      </w:pPr>
    </w:p>
    <w:p w:rsidR="008E7E97" w:rsidRPr="008E7E97" w:rsidRDefault="008E7E97" w:rsidP="008E7E97">
      <w:pPr>
        <w:jc w:val="center"/>
        <w:rPr>
          <w:rFonts w:eastAsia="Calibri"/>
          <w:szCs w:val="22"/>
          <w:lang w:eastAsia="en-US"/>
        </w:rPr>
      </w:pPr>
      <w:r w:rsidRPr="008E7E97">
        <w:rPr>
          <w:rFonts w:eastAsia="Calibri"/>
          <w:szCs w:val="22"/>
          <w:lang w:eastAsia="en-US"/>
        </w:rPr>
        <w:t>СОСТАВ</w:t>
      </w:r>
    </w:p>
    <w:p w:rsidR="008E7E97" w:rsidRPr="008E7E97" w:rsidRDefault="008E7E97" w:rsidP="008E7E97">
      <w:pPr>
        <w:jc w:val="center"/>
        <w:rPr>
          <w:rFonts w:eastAsia="Calibri"/>
          <w:szCs w:val="22"/>
          <w:lang w:eastAsia="en-US"/>
        </w:rPr>
      </w:pPr>
      <w:r w:rsidRPr="008E7E97">
        <w:rPr>
          <w:rFonts w:eastAsia="Calibri"/>
          <w:szCs w:val="22"/>
          <w:lang w:eastAsia="en-US"/>
        </w:rPr>
        <w:t xml:space="preserve">временной комиссии по подготовке и проведению </w:t>
      </w:r>
    </w:p>
    <w:p w:rsidR="008E7E97" w:rsidRPr="008E7E97" w:rsidRDefault="008E7E97" w:rsidP="008E7E97">
      <w:pPr>
        <w:jc w:val="center"/>
        <w:rPr>
          <w:rFonts w:eastAsia="Calibri"/>
          <w:b/>
          <w:szCs w:val="22"/>
          <w:lang w:eastAsia="en-US"/>
        </w:rPr>
      </w:pPr>
      <w:r w:rsidRPr="008E7E97">
        <w:rPr>
          <w:rFonts w:eastAsia="Calibri"/>
          <w:szCs w:val="22"/>
          <w:lang w:eastAsia="en-US"/>
        </w:rPr>
        <w:t>публичных слушаний по</w:t>
      </w:r>
      <w:r w:rsidRPr="008E7E97">
        <w:rPr>
          <w:rFonts w:eastAsia="Calibri"/>
          <w:b/>
          <w:szCs w:val="22"/>
          <w:lang w:eastAsia="en-US"/>
        </w:rPr>
        <w:t xml:space="preserve"> </w:t>
      </w:r>
      <w:r w:rsidRPr="008E7E97">
        <w:rPr>
          <w:rFonts w:eastAsia="Calibri"/>
          <w:szCs w:val="22"/>
          <w:lang w:eastAsia="en-US"/>
        </w:rPr>
        <w:t>проекту планировки и проекту межевания территории по объекту: «Строительство сети водоснабжения в городе Алзамай Нижнеудинского района Иркутской области»</w:t>
      </w:r>
    </w:p>
    <w:p w:rsidR="008E7E97" w:rsidRPr="008E7E97" w:rsidRDefault="008E7E97" w:rsidP="008E7E97">
      <w:pPr>
        <w:jc w:val="center"/>
        <w:rPr>
          <w:rFonts w:eastAsia="Calibri"/>
          <w:b/>
          <w:szCs w:val="22"/>
          <w:lang w:eastAsia="en-US"/>
        </w:rPr>
      </w:pP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b/>
          <w:szCs w:val="22"/>
          <w:lang w:eastAsia="en-US"/>
        </w:rPr>
        <w:tab/>
      </w:r>
      <w:r w:rsidRPr="008E7E97">
        <w:rPr>
          <w:rFonts w:eastAsia="Calibri"/>
          <w:i/>
          <w:szCs w:val="22"/>
          <w:lang w:eastAsia="en-US"/>
        </w:rPr>
        <w:t>Председатель временной комиссии</w:t>
      </w:r>
      <w:r w:rsidRPr="008E7E97">
        <w:rPr>
          <w:rFonts w:eastAsia="Calibri"/>
          <w:szCs w:val="22"/>
          <w:lang w:eastAsia="en-US"/>
        </w:rPr>
        <w:t xml:space="preserve"> – Милых Татьяна Васильевна, </w:t>
      </w:r>
      <w:r w:rsidRPr="008E7E97">
        <w:rPr>
          <w:rFonts w:eastAsia="Calibri"/>
          <w:lang w:eastAsia="en-US"/>
        </w:rPr>
        <w:t>руководитель аппарата администрации Алзамайского муниципального образования</w:t>
      </w:r>
      <w:r w:rsidRPr="008E7E97">
        <w:rPr>
          <w:rFonts w:eastAsia="Calibri"/>
          <w:szCs w:val="22"/>
          <w:lang w:eastAsia="en-US"/>
        </w:rPr>
        <w:t>.</w:t>
      </w:r>
    </w:p>
    <w:p w:rsidR="008E7E97" w:rsidRPr="008E7E97" w:rsidRDefault="008E7E97" w:rsidP="008E7E97">
      <w:pPr>
        <w:jc w:val="both"/>
        <w:rPr>
          <w:rFonts w:eastAsia="Calibri"/>
          <w:i/>
          <w:szCs w:val="22"/>
          <w:lang w:eastAsia="en-US"/>
        </w:rPr>
      </w:pPr>
      <w:r w:rsidRPr="008E7E97">
        <w:rPr>
          <w:rFonts w:eastAsia="Calibri"/>
          <w:i/>
          <w:szCs w:val="22"/>
          <w:lang w:eastAsia="en-US"/>
        </w:rPr>
        <w:tab/>
      </w:r>
    </w:p>
    <w:p w:rsidR="008E7E97" w:rsidRPr="008E7E97" w:rsidRDefault="008E7E97" w:rsidP="008E7E97">
      <w:pPr>
        <w:ind w:firstLine="708"/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i/>
          <w:szCs w:val="22"/>
          <w:lang w:eastAsia="en-US"/>
        </w:rPr>
        <w:t>Секретарь временной комиссии</w:t>
      </w:r>
      <w:r w:rsidRPr="008E7E97">
        <w:rPr>
          <w:rFonts w:eastAsia="Calibri"/>
          <w:b/>
          <w:szCs w:val="22"/>
          <w:lang w:eastAsia="en-US"/>
        </w:rPr>
        <w:t xml:space="preserve"> – </w:t>
      </w:r>
      <w:r w:rsidRPr="008E7E97">
        <w:rPr>
          <w:rFonts w:eastAsia="Calibri"/>
          <w:szCs w:val="22"/>
          <w:lang w:eastAsia="en-US"/>
        </w:rPr>
        <w:t>Филатова Людмила Петровна, начальник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</w:p>
    <w:p w:rsidR="008E7E97" w:rsidRPr="008E7E97" w:rsidRDefault="008E7E97" w:rsidP="008E7E97">
      <w:pPr>
        <w:ind w:firstLine="708"/>
        <w:jc w:val="both"/>
        <w:rPr>
          <w:rFonts w:eastAsia="Calibri"/>
          <w:i/>
          <w:szCs w:val="22"/>
          <w:lang w:eastAsia="en-US"/>
        </w:rPr>
      </w:pPr>
      <w:r w:rsidRPr="008E7E97">
        <w:rPr>
          <w:rFonts w:eastAsia="Calibri"/>
          <w:i/>
          <w:szCs w:val="22"/>
          <w:lang w:eastAsia="en-US"/>
        </w:rPr>
        <w:t>Члены временной комиссии:</w:t>
      </w:r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  <w:r w:rsidRPr="008E7E97">
        <w:rPr>
          <w:rFonts w:eastAsia="Calibri"/>
          <w:szCs w:val="22"/>
          <w:lang w:eastAsia="en-US"/>
        </w:rPr>
        <w:tab/>
      </w:r>
      <w:r w:rsidRPr="008E7E97">
        <w:rPr>
          <w:rFonts w:eastAsia="Calibri"/>
          <w:lang w:eastAsia="en-US"/>
        </w:rPr>
        <w:t xml:space="preserve">- </w:t>
      </w:r>
      <w:proofErr w:type="spellStart"/>
      <w:r w:rsidRPr="008E7E97">
        <w:rPr>
          <w:rFonts w:eastAsia="Calibri"/>
          <w:lang w:eastAsia="en-US"/>
        </w:rPr>
        <w:t>Моженкова</w:t>
      </w:r>
      <w:proofErr w:type="spellEnd"/>
      <w:r w:rsidRPr="008E7E97">
        <w:rPr>
          <w:rFonts w:eastAsia="Calibri"/>
          <w:lang w:eastAsia="en-US"/>
        </w:rPr>
        <w:t xml:space="preserve"> Инна Николаевна, </w:t>
      </w:r>
      <w:r w:rsidRPr="008E7E97">
        <w:rPr>
          <w:rFonts w:eastAsia="Calibri"/>
          <w:szCs w:val="22"/>
          <w:lang w:eastAsia="en-US"/>
        </w:rPr>
        <w:t>заместитель руководителя аппарата по правовой работе и осуществлению закупок</w:t>
      </w:r>
      <w:r w:rsidRPr="008E7E97">
        <w:rPr>
          <w:rFonts w:eastAsia="Calibri"/>
          <w:lang w:eastAsia="en-US"/>
        </w:rPr>
        <w:t xml:space="preserve"> администрации Алзамайского муниципального образования;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lang w:eastAsia="en-US"/>
        </w:rPr>
        <w:tab/>
        <w:t xml:space="preserve">- </w:t>
      </w:r>
      <w:proofErr w:type="spellStart"/>
      <w:r w:rsidRPr="008E7E97">
        <w:rPr>
          <w:rFonts w:eastAsia="Calibri"/>
          <w:lang w:eastAsia="en-US"/>
        </w:rPr>
        <w:t>Валихматова</w:t>
      </w:r>
      <w:proofErr w:type="spellEnd"/>
      <w:r w:rsidRPr="008E7E97">
        <w:rPr>
          <w:rFonts w:eastAsia="Calibri"/>
          <w:lang w:eastAsia="en-US"/>
        </w:rPr>
        <w:t xml:space="preserve"> Наталья Николаевна, </w:t>
      </w:r>
      <w:r w:rsidRPr="008E7E97">
        <w:rPr>
          <w:rFonts w:eastAsia="Calibri"/>
          <w:szCs w:val="22"/>
          <w:lang w:eastAsia="en-US"/>
        </w:rPr>
        <w:t>Консультант по земельно–имущественным отношениям администрации Алзамайского муниципального образования;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lang w:eastAsia="en-US"/>
        </w:rPr>
        <w:tab/>
        <w:t>- Литвин Семён Александрович, ведущий специалист</w:t>
      </w:r>
      <w:r w:rsidRPr="008E7E97">
        <w:rPr>
          <w:rFonts w:eastAsia="Calibri"/>
          <w:szCs w:val="22"/>
          <w:lang w:eastAsia="en-US"/>
        </w:rPr>
        <w:t xml:space="preserve">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  <w:r w:rsidRPr="008E7E97">
        <w:rPr>
          <w:rFonts w:eastAsia="Calibri"/>
          <w:lang w:eastAsia="en-US"/>
        </w:rPr>
        <w:t xml:space="preserve">Начальник отдела по </w:t>
      </w:r>
      <w:proofErr w:type="gramStart"/>
      <w:r w:rsidRPr="008E7E97">
        <w:rPr>
          <w:rFonts w:eastAsia="Calibri"/>
          <w:lang w:eastAsia="en-US"/>
        </w:rPr>
        <w:t>жилищным</w:t>
      </w:r>
      <w:proofErr w:type="gramEnd"/>
      <w:r w:rsidRPr="008E7E97">
        <w:rPr>
          <w:rFonts w:eastAsia="Calibri"/>
          <w:lang w:eastAsia="en-US"/>
        </w:rPr>
        <w:t>,</w:t>
      </w:r>
    </w:p>
    <w:p w:rsidR="008E7E97" w:rsidRPr="008E7E97" w:rsidRDefault="008E7E97" w:rsidP="008E7E97">
      <w:pPr>
        <w:jc w:val="both"/>
        <w:rPr>
          <w:rFonts w:eastAsia="Calibri"/>
          <w:lang w:eastAsia="en-US"/>
        </w:rPr>
      </w:pPr>
      <w:r w:rsidRPr="008E7E97">
        <w:rPr>
          <w:rFonts w:eastAsia="Calibri"/>
          <w:lang w:eastAsia="en-US"/>
        </w:rPr>
        <w:t>архитектурно-строительным вопросам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lang w:eastAsia="en-US"/>
        </w:rPr>
        <w:t>и оказанию услуг ЖКХ администрации</w:t>
      </w:r>
      <w:r w:rsidRPr="008E7E97">
        <w:rPr>
          <w:rFonts w:eastAsia="Calibri"/>
          <w:szCs w:val="22"/>
          <w:lang w:eastAsia="en-US"/>
        </w:rPr>
        <w:t xml:space="preserve"> 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  <w:r w:rsidRPr="008E7E97">
        <w:rPr>
          <w:rFonts w:eastAsia="Calibri"/>
          <w:szCs w:val="22"/>
          <w:lang w:eastAsia="en-US"/>
        </w:rPr>
        <w:t xml:space="preserve">Алзамайского муниципального образования                                                    Л.П. Филатова                                                                                                                                                          </w:t>
      </w:r>
    </w:p>
    <w:p w:rsidR="008E7E97" w:rsidRPr="008E7E97" w:rsidRDefault="008E7E97" w:rsidP="008E7E97">
      <w:pPr>
        <w:jc w:val="both"/>
        <w:rPr>
          <w:rFonts w:eastAsia="Calibri"/>
          <w:szCs w:val="22"/>
          <w:lang w:eastAsia="en-US"/>
        </w:rPr>
      </w:pPr>
    </w:p>
    <w:p w:rsidR="00723598" w:rsidRDefault="00723598" w:rsidP="006F732F"/>
    <w:sectPr w:rsidR="00723598" w:rsidSect="0072359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F"/>
    <w:rsid w:val="000B0643"/>
    <w:rsid w:val="000B4D43"/>
    <w:rsid w:val="001E7077"/>
    <w:rsid w:val="00251F12"/>
    <w:rsid w:val="002E7315"/>
    <w:rsid w:val="003905AE"/>
    <w:rsid w:val="00650A5D"/>
    <w:rsid w:val="006B1B2D"/>
    <w:rsid w:val="006F012B"/>
    <w:rsid w:val="006F732F"/>
    <w:rsid w:val="00723598"/>
    <w:rsid w:val="0081473C"/>
    <w:rsid w:val="00826C0F"/>
    <w:rsid w:val="008E7E97"/>
    <w:rsid w:val="00930E60"/>
    <w:rsid w:val="009B7E29"/>
    <w:rsid w:val="009C2EF0"/>
    <w:rsid w:val="00B91CA0"/>
    <w:rsid w:val="00BD4A89"/>
    <w:rsid w:val="00C6487E"/>
    <w:rsid w:val="00D4176E"/>
    <w:rsid w:val="00DC410B"/>
    <w:rsid w:val="00EC0A92"/>
    <w:rsid w:val="00ED28ED"/>
    <w:rsid w:val="00E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4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473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E7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4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473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E7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5</cp:revision>
  <cp:lastPrinted>2021-08-10T02:57:00Z</cp:lastPrinted>
  <dcterms:created xsi:type="dcterms:W3CDTF">2021-08-10T00:38:00Z</dcterms:created>
  <dcterms:modified xsi:type="dcterms:W3CDTF">2021-08-10T02:58:00Z</dcterms:modified>
</cp:coreProperties>
</file>