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F3" w:rsidRPr="00F546F3" w:rsidRDefault="00F546F3" w:rsidP="00F546F3">
      <w:pPr>
        <w:jc w:val="center"/>
        <w:rPr>
          <w:b/>
          <w:bCs/>
          <w:sz w:val="28"/>
          <w:szCs w:val="28"/>
          <w:lang w:val="ru-RU"/>
        </w:rPr>
      </w:pPr>
      <w:r w:rsidRPr="00F546F3">
        <w:rPr>
          <w:noProof/>
          <w:lang w:val="ru-RU" w:eastAsia="ru-RU"/>
        </w:rPr>
        <w:drawing>
          <wp:inline distT="0" distB="0" distL="0" distR="0" wp14:anchorId="33AE77BB" wp14:editId="47340DE3">
            <wp:extent cx="765810" cy="1087120"/>
            <wp:effectExtent l="19050" t="0" r="0" b="0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F3" w:rsidRPr="00F546F3" w:rsidRDefault="00F546F3" w:rsidP="00F546F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F546F3">
        <w:rPr>
          <w:b/>
          <w:bCs/>
          <w:sz w:val="28"/>
          <w:szCs w:val="28"/>
          <w:lang w:val="ru-RU"/>
        </w:rPr>
        <w:t>РОССИЙСКАЯ ФЕДЕРАЦИЯ</w:t>
      </w:r>
    </w:p>
    <w:p w:rsidR="00F546F3" w:rsidRPr="00F546F3" w:rsidRDefault="00F546F3" w:rsidP="00F546F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F546F3">
        <w:rPr>
          <w:b/>
          <w:bCs/>
          <w:sz w:val="28"/>
          <w:szCs w:val="28"/>
          <w:lang w:val="ru-RU"/>
        </w:rPr>
        <w:t>ИРКУТСКАЯ ОБЛАСТЬ</w:t>
      </w:r>
    </w:p>
    <w:p w:rsidR="00F546F3" w:rsidRPr="00F546F3" w:rsidRDefault="00F546F3" w:rsidP="00F546F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F546F3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F546F3" w:rsidRPr="00F546F3" w:rsidRDefault="00F546F3" w:rsidP="00F546F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F546F3" w:rsidRPr="00F546F3" w:rsidRDefault="00F546F3" w:rsidP="00F546F3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F546F3">
        <w:rPr>
          <w:b/>
          <w:sz w:val="40"/>
          <w:szCs w:val="40"/>
          <w:lang w:val="ru-RU"/>
        </w:rPr>
        <w:t>ДУМА</w:t>
      </w:r>
    </w:p>
    <w:p w:rsidR="00F546F3" w:rsidRPr="00F546F3" w:rsidRDefault="00F546F3" w:rsidP="00F546F3">
      <w:pPr>
        <w:tabs>
          <w:tab w:val="left" w:pos="598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F546F3" w:rsidRPr="00F546F3" w:rsidRDefault="00F546F3" w:rsidP="00F546F3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  <w:lang w:val="ru-RU"/>
        </w:rPr>
      </w:pPr>
      <w:r w:rsidRPr="00F546F3">
        <w:rPr>
          <w:b/>
          <w:sz w:val="32"/>
          <w:szCs w:val="32"/>
          <w:lang w:val="ru-RU"/>
        </w:rPr>
        <w:t xml:space="preserve">РЕШЕНИЕ № 141 </w:t>
      </w:r>
    </w:p>
    <w:p w:rsidR="00F546F3" w:rsidRPr="00F546F3" w:rsidRDefault="00F546F3" w:rsidP="00F546F3">
      <w:pPr>
        <w:rPr>
          <w:b/>
          <w:sz w:val="28"/>
          <w:szCs w:val="28"/>
          <w:lang w:val="ru-RU" w:eastAsia="ru-RU"/>
        </w:rPr>
      </w:pPr>
    </w:p>
    <w:p w:rsidR="00F546F3" w:rsidRPr="00F546F3" w:rsidRDefault="00F546F3" w:rsidP="00F546F3">
      <w:pPr>
        <w:tabs>
          <w:tab w:val="left" w:pos="5980"/>
        </w:tabs>
        <w:rPr>
          <w:lang w:val="ru-RU"/>
        </w:rPr>
      </w:pPr>
      <w:r w:rsidRPr="00F546F3">
        <w:rPr>
          <w:lang w:val="ru-RU"/>
        </w:rPr>
        <w:t>г. Алзамай</w:t>
      </w:r>
    </w:p>
    <w:p w:rsidR="00F546F3" w:rsidRPr="00F546F3" w:rsidRDefault="00F546F3" w:rsidP="00F546F3">
      <w:pPr>
        <w:tabs>
          <w:tab w:val="center" w:pos="4677"/>
        </w:tabs>
        <w:jc w:val="both"/>
        <w:rPr>
          <w:lang w:val="ru-RU"/>
        </w:rPr>
      </w:pPr>
      <w:r w:rsidRPr="00F546F3">
        <w:rPr>
          <w:lang w:val="ru-RU"/>
        </w:rPr>
        <w:t>от 27 ноября 2019 г.</w:t>
      </w:r>
    </w:p>
    <w:p w:rsidR="00F546F3" w:rsidRPr="00F546F3" w:rsidRDefault="00F546F3" w:rsidP="00F546F3">
      <w:pPr>
        <w:rPr>
          <w:sz w:val="28"/>
          <w:szCs w:val="28"/>
          <w:lang w:val="ru-RU"/>
        </w:rPr>
      </w:pP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 xml:space="preserve">О проведении публичных слушаний по проекту </w:t>
      </w: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 xml:space="preserve">решения Думы Алзамайского муниципального </w:t>
      </w: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 xml:space="preserve">образования «О бюджете Алзамайского </w:t>
      </w: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>муниципального образования на 2020 год</w:t>
      </w: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>и плановый период 2021-2022 годов»</w:t>
      </w:r>
    </w:p>
    <w:p w:rsidR="00F546F3" w:rsidRPr="00F546F3" w:rsidRDefault="00F546F3" w:rsidP="00F546F3">
      <w:pPr>
        <w:rPr>
          <w:lang w:val="ru-RU"/>
        </w:rPr>
      </w:pPr>
    </w:p>
    <w:p w:rsidR="00F546F3" w:rsidRPr="00F546F3" w:rsidRDefault="00F546F3" w:rsidP="00F546F3">
      <w:pPr>
        <w:rPr>
          <w:lang w:val="ru-RU"/>
        </w:rPr>
      </w:pPr>
    </w:p>
    <w:p w:rsidR="00F546F3" w:rsidRPr="00F546F3" w:rsidRDefault="00F546F3" w:rsidP="00F546F3">
      <w:pPr>
        <w:ind w:firstLine="708"/>
        <w:jc w:val="both"/>
        <w:rPr>
          <w:bCs/>
          <w:lang w:val="ru-RU"/>
        </w:rPr>
      </w:pPr>
      <w:proofErr w:type="gramStart"/>
      <w:r w:rsidRPr="00F546F3">
        <w:rPr>
          <w:bCs/>
          <w:lang w:val="ru-RU"/>
        </w:rPr>
        <w:t xml:space="preserve">Руководствуясь   статьями 28, 52 Федерального закона от 06 ноября 2003 года №131-ФЗ «Об общих принципах организации местного самоуправления в Российской Федерации», решением Думы Алзамайского муниципального образования от 29.04.2015 г. № 188 «Об утверждении Положения о порядке организации и проведения публичных слушаний в Алзамайском муниципальном образовании», статьями 16, 48 Устава Алзамайского муниципального образования, </w:t>
      </w:r>
      <w:proofErr w:type="gramEnd"/>
    </w:p>
    <w:p w:rsidR="00F546F3" w:rsidRPr="00F546F3" w:rsidRDefault="00F546F3" w:rsidP="00F546F3">
      <w:pPr>
        <w:ind w:firstLine="708"/>
        <w:jc w:val="both"/>
        <w:rPr>
          <w:bCs/>
          <w:lang w:val="ru-RU"/>
        </w:rPr>
      </w:pPr>
    </w:p>
    <w:p w:rsidR="00F546F3" w:rsidRPr="00F546F3" w:rsidRDefault="00F546F3" w:rsidP="00F546F3">
      <w:pPr>
        <w:spacing w:after="120"/>
        <w:ind w:firstLine="454"/>
        <w:rPr>
          <w:lang w:val="ru-RU"/>
        </w:rPr>
      </w:pPr>
      <w:r w:rsidRPr="00F546F3">
        <w:rPr>
          <w:lang w:val="ru-RU"/>
        </w:rPr>
        <w:t xml:space="preserve">ДУМА РЕШИЛА: 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t>1. Для обсуждения проекта решения Думы Алзамайского муниципального образования «О бюджете Алзамайского муниципального образования на 2020 год и плановый период 2021-2022 годов» назначить публичные слушания на 17 часов 6 декабря  2019 года.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t xml:space="preserve">Место проведения публичных слушаний: г. Алзамай, ул. </w:t>
      </w:r>
      <w:proofErr w:type="gramStart"/>
      <w:r w:rsidRPr="00F546F3">
        <w:rPr>
          <w:lang w:val="ru-RU"/>
        </w:rPr>
        <w:t>Первомайская</w:t>
      </w:r>
      <w:proofErr w:type="gramEnd"/>
      <w:r w:rsidRPr="00F546F3">
        <w:rPr>
          <w:lang w:val="ru-RU"/>
        </w:rPr>
        <w:t>, 62 (читальный зал).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t>2. Подготовку проведения публичных слушаний поручить руководителю аппарата администрации Алзамайского муниципального образования Милых Татьяне Васильевне.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t>3. Ведение публичных слушаний поручить начальнику отдела по финансам и прогнозу социально-экономического развития администрации Алзамайского муниципального образования Тихомировой Светлане Александровне.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t xml:space="preserve">4.  Жители Алзамайского муниципального образования вправе присутствовать и выступать на публичных слушаниях или передать (направить) свои предложения по проекту решения Думы, указанного выше по адресу: г. Алзамай, ул. </w:t>
      </w:r>
      <w:proofErr w:type="gramStart"/>
      <w:r w:rsidRPr="00F546F3">
        <w:rPr>
          <w:lang w:val="ru-RU"/>
        </w:rPr>
        <w:t>Первомайская</w:t>
      </w:r>
      <w:proofErr w:type="gramEnd"/>
      <w:r w:rsidRPr="00F546F3">
        <w:rPr>
          <w:lang w:val="ru-RU"/>
        </w:rPr>
        <w:t>, 119, кабинет № 5 или по   телефонам 6-15-36, 6-16-30.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t>5. На публичных слушаниях рассматриваются предложения, поданные участниками в процессе ведения публичных слушаний непосредственно, а также в обязательном порядке оглашаются и рассматриваются предложения, переданные (направленные) жителями муниципального образования предварительно.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lastRenderedPageBreak/>
        <w:t>6. Ведение публичных слушаний осуществляется согласно Положению о порядке организации и проведения публичных слушаний на территории Алзамайского муниципального образования.</w:t>
      </w:r>
    </w:p>
    <w:p w:rsidR="00F546F3" w:rsidRPr="00F546F3" w:rsidRDefault="00F546F3" w:rsidP="00F546F3">
      <w:pPr>
        <w:ind w:firstLine="454"/>
        <w:jc w:val="both"/>
        <w:rPr>
          <w:lang w:val="ru-RU"/>
        </w:rPr>
      </w:pPr>
      <w:r w:rsidRPr="00F546F3">
        <w:rPr>
          <w:lang w:val="ru-RU"/>
        </w:rPr>
        <w:t xml:space="preserve">7. Опубликовать настоящее решение и проект решения Думы Алзамайского муниципального образования «О бюджете Алзамайского муниципального образования на 2020 год и плановый период 2021-2022 годов» в газете «Вестник Алзамайского муниципального образования» и на сайте Алзамайского муниципального образования www.alzamai.ru. </w:t>
      </w:r>
    </w:p>
    <w:p w:rsidR="00F546F3" w:rsidRPr="00F546F3" w:rsidRDefault="00F546F3" w:rsidP="00F546F3">
      <w:pPr>
        <w:spacing w:line="360" w:lineRule="auto"/>
        <w:ind w:firstLine="709"/>
        <w:rPr>
          <w:lang w:val="ru-RU"/>
        </w:rPr>
      </w:pPr>
    </w:p>
    <w:p w:rsidR="00F546F3" w:rsidRPr="00F546F3" w:rsidRDefault="00F546F3" w:rsidP="00F546F3">
      <w:pPr>
        <w:spacing w:line="360" w:lineRule="auto"/>
        <w:ind w:firstLine="709"/>
        <w:jc w:val="both"/>
        <w:rPr>
          <w:lang w:val="ru-RU"/>
        </w:rPr>
      </w:pP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 xml:space="preserve">Председатель Думы Алзамайского </w:t>
      </w: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 xml:space="preserve">муниципального образования </w:t>
      </w:r>
      <w:r w:rsidRPr="00F546F3">
        <w:rPr>
          <w:lang w:val="ru-RU"/>
        </w:rPr>
        <w:tab/>
      </w:r>
      <w:r w:rsidRPr="00F546F3">
        <w:rPr>
          <w:lang w:val="ru-RU"/>
        </w:rPr>
        <w:tab/>
      </w:r>
      <w:r w:rsidRPr="00F546F3">
        <w:rPr>
          <w:lang w:val="ru-RU"/>
        </w:rPr>
        <w:tab/>
        <w:t xml:space="preserve">                                               В.Ф. Чугунова</w:t>
      </w:r>
      <w:r w:rsidRPr="00F546F3">
        <w:rPr>
          <w:lang w:val="ru-RU"/>
        </w:rPr>
        <w:tab/>
        <w:t xml:space="preserve">                                   </w:t>
      </w:r>
    </w:p>
    <w:p w:rsidR="00F546F3" w:rsidRPr="00F546F3" w:rsidRDefault="00F546F3" w:rsidP="00F546F3">
      <w:pPr>
        <w:rPr>
          <w:lang w:val="ru-RU"/>
        </w:rPr>
      </w:pP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>Глава Алзамайского</w:t>
      </w:r>
    </w:p>
    <w:p w:rsidR="00F546F3" w:rsidRPr="00F546F3" w:rsidRDefault="00F546F3" w:rsidP="00F546F3">
      <w:pPr>
        <w:rPr>
          <w:lang w:val="ru-RU"/>
        </w:rPr>
      </w:pPr>
      <w:r w:rsidRPr="00F546F3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F546F3" w:rsidRPr="00F546F3" w:rsidRDefault="00F546F3" w:rsidP="00F546F3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</w:p>
    <w:p w:rsidR="00F546F3" w:rsidRDefault="00F546F3" w:rsidP="00EE0ED1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Default="001B7F51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721830">
        <w:rPr>
          <w:b/>
          <w:sz w:val="28"/>
          <w:szCs w:val="28"/>
          <w:lang w:val="ru-RU"/>
        </w:rPr>
        <w:t xml:space="preserve"> </w:t>
      </w:r>
    </w:p>
    <w:p w:rsidR="00735DB7" w:rsidRPr="00735DB7" w:rsidRDefault="00F546F3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3405BD" w:rsidRPr="003E4DEB">
        <w:rPr>
          <w:lang w:val="ru-RU"/>
        </w:rPr>
        <w:t xml:space="preserve"> декабря</w:t>
      </w:r>
      <w:r w:rsidR="001B7F51" w:rsidRPr="003E4DEB">
        <w:rPr>
          <w:lang w:val="ru-RU"/>
        </w:rPr>
        <w:t xml:space="preserve"> 201</w:t>
      </w:r>
      <w:r w:rsidR="005F274E" w:rsidRPr="003E4DEB">
        <w:rPr>
          <w:lang w:val="ru-RU"/>
        </w:rPr>
        <w:t>9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926C3C" w:rsidRPr="00173624" w:rsidRDefault="00926C3C" w:rsidP="00926C3C">
      <w:pPr>
        <w:rPr>
          <w:lang w:val="ru-RU"/>
        </w:rPr>
      </w:pPr>
      <w:r w:rsidRPr="00173624">
        <w:rPr>
          <w:lang w:val="ru-RU"/>
        </w:rPr>
        <w:t xml:space="preserve">О бюджете Алзамайского </w:t>
      </w:r>
    </w:p>
    <w:p w:rsidR="00926C3C" w:rsidRDefault="00926C3C" w:rsidP="00926C3C">
      <w:pPr>
        <w:rPr>
          <w:lang w:val="ru-RU"/>
        </w:rPr>
      </w:pPr>
      <w:r w:rsidRPr="00173624">
        <w:rPr>
          <w:lang w:val="ru-RU"/>
        </w:rPr>
        <w:t>му</w:t>
      </w:r>
      <w:r>
        <w:rPr>
          <w:lang w:val="ru-RU"/>
        </w:rPr>
        <w:t>ниципального образования 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</w:p>
    <w:p w:rsidR="00926C3C" w:rsidRDefault="00CC7DAC" w:rsidP="00926C3C">
      <w:pPr>
        <w:rPr>
          <w:lang w:val="ru-RU"/>
        </w:rPr>
      </w:pPr>
      <w:r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 w:rsidR="00926C3C">
        <w:rPr>
          <w:lang w:val="ru-RU"/>
        </w:rPr>
        <w:t>-20</w:t>
      </w:r>
      <w:r>
        <w:rPr>
          <w:lang w:val="ru-RU"/>
        </w:rPr>
        <w:t>2</w:t>
      </w:r>
      <w:r w:rsidR="009208BB">
        <w:rPr>
          <w:lang w:val="ru-RU"/>
        </w:rPr>
        <w:t>2</w:t>
      </w:r>
      <w:r w:rsidR="00926C3C">
        <w:rPr>
          <w:lang w:val="ru-RU"/>
        </w:rPr>
        <w:t xml:space="preserve"> годов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333560" w:rsidRDefault="00D93466" w:rsidP="00C40AAE">
      <w:pPr>
        <w:ind w:firstLine="720"/>
        <w:jc w:val="both"/>
        <w:rPr>
          <w:lang w:val="ru-RU" w:eastAsia="ru-RU"/>
        </w:rPr>
      </w:pPr>
      <w:proofErr w:type="gramStart"/>
      <w:r w:rsidRPr="00D93466">
        <w:rPr>
          <w:lang w:val="ru-RU"/>
        </w:rPr>
        <w:t>В соответствии со статьей 1</w:t>
      </w:r>
      <w:r w:rsidR="00CA6C5A">
        <w:rPr>
          <w:lang w:val="ru-RU"/>
        </w:rPr>
        <w:t xml:space="preserve">53 </w:t>
      </w:r>
      <w:r w:rsidRPr="00D93466">
        <w:rPr>
          <w:lang w:val="ru-RU"/>
        </w:rPr>
        <w:t>Бюджетного кодекса Российской Федерации</w:t>
      </w:r>
      <w:r w:rsidRPr="00D93466"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 w:rsidR="00333560" w:rsidRPr="00333560">
        <w:rPr>
          <w:lang w:val="ru-RU" w:eastAsia="ru-RU"/>
        </w:rPr>
        <w:t xml:space="preserve">уководствуясь статьей 14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>
        <w:rPr>
          <w:lang w:val="ru-RU" w:eastAsia="ru-RU"/>
        </w:rPr>
        <w:t>25.01.2017</w:t>
      </w:r>
      <w:r w:rsidR="00333560" w:rsidRPr="00333560">
        <w:rPr>
          <w:lang w:val="ru-RU" w:eastAsia="ru-RU"/>
        </w:rPr>
        <w:t xml:space="preserve"> г. № 1</w:t>
      </w:r>
      <w:r w:rsidR="00CA6C5A">
        <w:rPr>
          <w:lang w:val="ru-RU" w:eastAsia="ru-RU"/>
        </w:rPr>
        <w:t>9</w:t>
      </w:r>
      <w:r w:rsidR="00333560" w:rsidRPr="00333560">
        <w:rPr>
          <w:lang w:val="ru-RU" w:eastAsia="ru-RU"/>
        </w:rPr>
        <w:t>,</w:t>
      </w:r>
      <w:proofErr w:type="gramEnd"/>
    </w:p>
    <w:p w:rsidR="00333560" w:rsidRPr="00333560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333560" w:rsidRPr="00333560" w:rsidRDefault="00333560" w:rsidP="00333560">
      <w:pPr>
        <w:jc w:val="both"/>
        <w:rPr>
          <w:b/>
          <w:lang w:val="ru-RU" w:eastAsia="ru-RU"/>
        </w:rPr>
      </w:pPr>
    </w:p>
    <w:p w:rsidR="0021135F" w:rsidRDefault="00333560" w:rsidP="00333560">
      <w:pPr>
        <w:jc w:val="both"/>
        <w:rPr>
          <w:b/>
          <w:lang w:val="ru-RU" w:eastAsia="ru-RU"/>
        </w:rPr>
      </w:pPr>
      <w:r w:rsidRPr="00333560">
        <w:rPr>
          <w:b/>
          <w:lang w:val="ru-RU" w:eastAsia="ru-RU"/>
        </w:rPr>
        <w:t>Статья 1.</w:t>
      </w:r>
    </w:p>
    <w:p w:rsidR="00333560" w:rsidRPr="00333560" w:rsidRDefault="0021135F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муниципального образования (далее муниципальное образование) на 20</w:t>
      </w:r>
      <w:r w:rsidR="009208BB">
        <w:rPr>
          <w:lang w:val="ru-RU" w:eastAsia="ru-RU"/>
        </w:rPr>
        <w:t>20</w:t>
      </w:r>
      <w:r w:rsidR="00333560" w:rsidRPr="00333560">
        <w:rPr>
          <w:lang w:val="ru-RU" w:eastAsia="ru-RU"/>
        </w:rPr>
        <w:t xml:space="preserve"> год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2515AD">
        <w:rPr>
          <w:lang w:val="ru-RU" w:eastAsia="ru-RU"/>
        </w:rPr>
        <w:t>82098,0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2515AD">
        <w:rPr>
          <w:lang w:val="ru-RU" w:eastAsia="ru-RU"/>
        </w:rPr>
        <w:t>16995,0</w:t>
      </w:r>
      <w:r w:rsidR="00742FF4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2515AD">
        <w:rPr>
          <w:lang w:val="ru-RU" w:eastAsia="ru-RU"/>
        </w:rPr>
        <w:t>82735,3</w:t>
      </w:r>
      <w:r w:rsidRPr="00333560">
        <w:rPr>
          <w:lang w:val="ru-RU" w:eastAsia="ru-RU"/>
        </w:rPr>
        <w:t xml:space="preserve"> 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размер дефицита бюджета муниципального образования в сумме </w:t>
      </w:r>
      <w:r w:rsidR="002515AD">
        <w:rPr>
          <w:lang w:val="ru-RU" w:eastAsia="ru-RU"/>
        </w:rPr>
        <w:t>637,3</w:t>
      </w:r>
      <w:r w:rsidR="00477FB5">
        <w:rPr>
          <w:lang w:val="ru-RU" w:eastAsia="ru-RU"/>
        </w:rPr>
        <w:t xml:space="preserve"> </w:t>
      </w:r>
      <w:r w:rsidR="00CA6C5A">
        <w:rPr>
          <w:lang w:val="ru-RU" w:eastAsia="ru-RU"/>
        </w:rPr>
        <w:t xml:space="preserve">тыс. руб. </w:t>
      </w:r>
      <w:r w:rsidRPr="00333560">
        <w:rPr>
          <w:lang w:val="ru-RU" w:eastAsia="ru-RU"/>
        </w:rPr>
        <w:t xml:space="preserve">или </w:t>
      </w:r>
      <w:r w:rsidR="00D80092">
        <w:rPr>
          <w:lang w:val="ru-RU" w:eastAsia="ru-RU"/>
        </w:rPr>
        <w:t>3,</w:t>
      </w:r>
      <w:r w:rsidR="00D80092" w:rsidRPr="00D80092">
        <w:rPr>
          <w:lang w:val="ru-RU" w:eastAsia="ru-RU"/>
        </w:rPr>
        <w:t>75</w:t>
      </w:r>
      <w:r w:rsidR="0021135F">
        <w:rPr>
          <w:lang w:val="ru-RU" w:eastAsia="ru-RU"/>
        </w:rPr>
        <w:t xml:space="preserve">% </w:t>
      </w:r>
      <w:r w:rsidRPr="00333560">
        <w:rPr>
          <w:lang w:val="ru-RU" w:eastAsia="ru-RU"/>
        </w:rPr>
        <w:t>утвержденного объема</w:t>
      </w:r>
      <w:r w:rsidR="0021135F">
        <w:rPr>
          <w:lang w:val="ru-RU" w:eastAsia="ru-RU"/>
        </w:rPr>
        <w:t xml:space="preserve"> доходов местного бюджета</w:t>
      </w:r>
      <w:r w:rsidR="002C3E5A">
        <w:rPr>
          <w:lang w:val="ru-RU" w:eastAsia="ru-RU"/>
        </w:rPr>
        <w:t xml:space="preserve"> без учета утвержденного</w:t>
      </w:r>
      <w:r w:rsidRPr="00333560">
        <w:rPr>
          <w:lang w:val="ru-RU" w:eastAsia="ru-RU"/>
        </w:rPr>
        <w:t xml:space="preserve"> </w:t>
      </w:r>
      <w:r w:rsidR="002C3E5A">
        <w:rPr>
          <w:lang w:val="ru-RU" w:eastAsia="ru-RU"/>
        </w:rPr>
        <w:t xml:space="preserve">объема межбюджетных трансфертов. </w:t>
      </w:r>
    </w:p>
    <w:p w:rsidR="00333560" w:rsidRPr="00333560" w:rsidRDefault="0021135F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муниципального образования (далее муниципальное обр</w:t>
      </w:r>
      <w:r w:rsidR="00CC7DAC">
        <w:rPr>
          <w:lang w:val="ru-RU" w:eastAsia="ru-RU"/>
        </w:rPr>
        <w:t>азование) на плановый период 202</w:t>
      </w:r>
      <w:r w:rsidR="00417375">
        <w:rPr>
          <w:lang w:val="ru-RU" w:eastAsia="ru-RU"/>
        </w:rPr>
        <w:t>1</w:t>
      </w:r>
      <w:r w:rsidR="00CC7DAC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годов: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2760CF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 w:rsidR="00CC7DAC">
        <w:rPr>
          <w:lang w:val="ru-RU" w:eastAsia="ru-RU"/>
        </w:rPr>
        <w:t>ципального образования на 202</w:t>
      </w:r>
      <w:r w:rsidR="00417375">
        <w:rPr>
          <w:lang w:val="ru-RU" w:eastAsia="ru-RU"/>
        </w:rPr>
        <w:t>1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86611,6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 w:rsidR="00174518">
        <w:rPr>
          <w:lang w:val="ru-RU" w:eastAsia="ru-RU"/>
        </w:rPr>
        <w:t xml:space="preserve">мме </w:t>
      </w:r>
      <w:r w:rsidR="002515AD">
        <w:rPr>
          <w:lang w:val="ru-RU" w:eastAsia="ru-RU"/>
        </w:rPr>
        <w:t>17130,0</w:t>
      </w:r>
      <w:r w:rsidR="00242F71">
        <w:rPr>
          <w:lang w:val="ru-RU" w:eastAsia="ru-RU"/>
        </w:rPr>
        <w:t xml:space="preserve"> 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35752,8</w:t>
      </w:r>
      <w:r w:rsidRPr="00333560">
        <w:rPr>
          <w:lang w:val="ru-RU" w:eastAsia="ru-RU"/>
        </w:rPr>
        <w:t xml:space="preserve"> тыс. руб., в том числе безвозмез</w:t>
      </w:r>
      <w:r w:rsidR="002760CF">
        <w:rPr>
          <w:lang w:val="ru-RU" w:eastAsia="ru-RU"/>
        </w:rPr>
        <w:t>д</w:t>
      </w:r>
      <w:r w:rsidR="00174518">
        <w:rPr>
          <w:lang w:val="ru-RU" w:eastAsia="ru-RU"/>
        </w:rPr>
        <w:t xml:space="preserve">ные поступления в сумме </w:t>
      </w:r>
      <w:r w:rsidR="002515AD">
        <w:rPr>
          <w:lang w:val="ru-RU" w:eastAsia="ru-RU"/>
        </w:rPr>
        <w:t>17566,9</w:t>
      </w:r>
      <w:r w:rsidR="00CA6C5A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  <w:r w:rsidR="002C3E5A">
        <w:rPr>
          <w:lang w:val="ru-RU" w:eastAsia="ru-RU"/>
        </w:rPr>
        <w:t>;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общий объем расходов бюджета м</w:t>
      </w:r>
      <w:r w:rsidR="00A82C79">
        <w:rPr>
          <w:lang w:val="ru-RU" w:eastAsia="ru-RU"/>
        </w:rPr>
        <w:t>униципального образования на 202</w:t>
      </w:r>
      <w:r w:rsidR="00417375">
        <w:rPr>
          <w:lang w:val="ru-RU" w:eastAsia="ru-RU"/>
        </w:rPr>
        <w:t>1</w:t>
      </w:r>
      <w:r w:rsidR="00594716">
        <w:rPr>
          <w:lang w:val="ru-RU" w:eastAsia="ru-RU"/>
        </w:rPr>
        <w:t xml:space="preserve"> </w:t>
      </w:r>
      <w:r w:rsidR="002760CF">
        <w:rPr>
          <w:lang w:val="ru-RU" w:eastAsia="ru-RU"/>
        </w:rPr>
        <w:t>год в су</w:t>
      </w:r>
      <w:r w:rsidR="00006F9E">
        <w:rPr>
          <w:lang w:val="ru-RU" w:eastAsia="ru-RU"/>
        </w:rPr>
        <w:t xml:space="preserve">мме </w:t>
      </w:r>
      <w:r w:rsidR="002515AD">
        <w:rPr>
          <w:lang w:val="ru-RU" w:eastAsia="ru-RU"/>
        </w:rPr>
        <w:t xml:space="preserve">87253,9 </w:t>
      </w:r>
      <w:r w:rsidRPr="00333560">
        <w:rPr>
          <w:lang w:val="ru-RU" w:eastAsia="ru-RU"/>
        </w:rPr>
        <w:t>тыс. руб., в том числе ус</w:t>
      </w:r>
      <w:r w:rsidR="00006F9E">
        <w:rPr>
          <w:lang w:val="ru-RU" w:eastAsia="ru-RU"/>
        </w:rPr>
        <w:t xml:space="preserve">ловно утвержденные расходы </w:t>
      </w:r>
      <w:r w:rsidR="002515AD">
        <w:rPr>
          <w:lang w:val="ru-RU" w:eastAsia="ru-RU"/>
        </w:rPr>
        <w:t>865,2</w:t>
      </w:r>
      <w:r w:rsidR="008F5205">
        <w:rPr>
          <w:lang w:val="ru-RU" w:eastAsia="ru-RU"/>
        </w:rPr>
        <w:t xml:space="preserve"> </w:t>
      </w:r>
      <w:r w:rsidR="002760CF">
        <w:rPr>
          <w:lang w:val="ru-RU" w:eastAsia="ru-RU"/>
        </w:rPr>
        <w:t>тыс. р</w:t>
      </w:r>
      <w:r w:rsidR="00ED11B5">
        <w:rPr>
          <w:lang w:val="ru-RU" w:eastAsia="ru-RU"/>
        </w:rPr>
        <w:t>у</w:t>
      </w:r>
      <w:r w:rsidR="00006F9E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36711,5</w:t>
      </w:r>
      <w:r w:rsidRPr="00333560">
        <w:rPr>
          <w:lang w:val="ru-RU" w:eastAsia="ru-RU"/>
        </w:rPr>
        <w:t xml:space="preserve"> тыс. руб. в том числе ус</w:t>
      </w:r>
      <w:r w:rsidR="002760CF">
        <w:rPr>
          <w:lang w:val="ru-RU" w:eastAsia="ru-RU"/>
        </w:rPr>
        <w:t>л</w:t>
      </w:r>
      <w:r w:rsidR="00006F9E">
        <w:rPr>
          <w:lang w:val="ru-RU" w:eastAsia="ru-RU"/>
        </w:rPr>
        <w:t xml:space="preserve">овно утвержденные расходы </w:t>
      </w:r>
      <w:r w:rsidR="002515AD">
        <w:rPr>
          <w:lang w:val="ru-RU" w:eastAsia="ru-RU"/>
        </w:rPr>
        <w:t>1687,0</w:t>
      </w:r>
      <w:r w:rsidRPr="00333560">
        <w:rPr>
          <w:lang w:val="ru-RU" w:eastAsia="ru-RU"/>
        </w:rPr>
        <w:t xml:space="preserve"> тыс. руб.</w:t>
      </w:r>
      <w:r w:rsidR="002C3E5A">
        <w:rPr>
          <w:lang w:val="ru-RU" w:eastAsia="ru-RU"/>
        </w:rPr>
        <w:t>;</w:t>
      </w:r>
    </w:p>
    <w:p w:rsidR="002C3E5A" w:rsidRDefault="002C3E5A" w:rsidP="00333560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="00333560" w:rsidRPr="00333560">
        <w:rPr>
          <w:lang w:val="ru-RU" w:eastAsia="ru-RU"/>
        </w:rPr>
        <w:t>азмер дефицита бюджета муниципального образования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006F9E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642,3</w:t>
      </w:r>
      <w:r w:rsidR="00ED11B5">
        <w:rPr>
          <w:lang w:val="ru-RU" w:eastAsia="ru-RU"/>
        </w:rPr>
        <w:t xml:space="preserve"> тыс. ру</w:t>
      </w:r>
      <w:r w:rsidR="00006F9E">
        <w:rPr>
          <w:lang w:val="ru-RU" w:eastAsia="ru-RU"/>
        </w:rPr>
        <w:t xml:space="preserve">б. или </w:t>
      </w:r>
      <w:r w:rsidR="00684275" w:rsidRPr="00684275">
        <w:rPr>
          <w:lang w:val="ru-RU" w:eastAsia="ru-RU"/>
        </w:rPr>
        <w:t>3,7</w:t>
      </w:r>
      <w:r w:rsidR="00006F9E" w:rsidRPr="00684275">
        <w:rPr>
          <w:lang w:val="ru-RU" w:eastAsia="ru-RU"/>
        </w:rPr>
        <w:t>5</w:t>
      </w:r>
      <w:r w:rsidR="00684275">
        <w:rPr>
          <w:lang w:val="ru-RU" w:eastAsia="ru-RU"/>
        </w:rPr>
        <w:t xml:space="preserve"> </w:t>
      </w:r>
      <w:r w:rsidR="00333560" w:rsidRPr="00684275">
        <w:rPr>
          <w:lang w:val="ru-RU" w:eastAsia="ru-RU"/>
        </w:rPr>
        <w:t>%</w:t>
      </w:r>
      <w:r w:rsidR="00333560" w:rsidRPr="00333560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="00333560" w:rsidRPr="00333560">
        <w:rPr>
          <w:lang w:val="ru-RU" w:eastAsia="ru-RU"/>
        </w:rPr>
        <w:t>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</w:t>
      </w:r>
      <w:r w:rsidR="002515AD">
        <w:rPr>
          <w:lang w:val="ru-RU" w:eastAsia="ru-RU"/>
        </w:rPr>
        <w:t>658,7</w:t>
      </w:r>
      <w:r w:rsidR="002760CF">
        <w:rPr>
          <w:lang w:val="ru-RU" w:eastAsia="ru-RU"/>
        </w:rPr>
        <w:t xml:space="preserve"> </w:t>
      </w:r>
      <w:r w:rsidR="00684275">
        <w:rPr>
          <w:lang w:val="ru-RU" w:eastAsia="ru-RU"/>
        </w:rPr>
        <w:t>тыс. руб. или 3,7</w:t>
      </w:r>
      <w:r w:rsidR="00006F9E">
        <w:rPr>
          <w:lang w:val="ru-RU" w:eastAsia="ru-RU"/>
        </w:rPr>
        <w:t>5</w:t>
      </w:r>
      <w:r w:rsidR="00ED11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lastRenderedPageBreak/>
        <w:t xml:space="preserve">%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 </w:t>
      </w:r>
      <w:r w:rsidR="002C3E5A">
        <w:rPr>
          <w:b/>
          <w:lang w:val="ru-RU" w:eastAsia="ru-RU"/>
        </w:rPr>
        <w:t>Статья 2</w:t>
      </w:r>
      <w:r w:rsidRPr="00333560">
        <w:rPr>
          <w:b/>
          <w:lang w:val="ru-RU" w:eastAsia="ru-RU"/>
        </w:rPr>
        <w:t xml:space="preserve">. </w:t>
      </w:r>
      <w:r w:rsidRPr="00333560">
        <w:rPr>
          <w:lang w:val="ru-RU" w:eastAsia="ru-RU"/>
        </w:rPr>
        <w:t>Установить, что доходы бюджета муниципального образования, поступающие в 20</w:t>
      </w:r>
      <w:r w:rsidR="00417375">
        <w:rPr>
          <w:lang w:val="ru-RU" w:eastAsia="ru-RU"/>
        </w:rPr>
        <w:t>20</w:t>
      </w:r>
      <w:r w:rsidR="00684275">
        <w:rPr>
          <w:lang w:val="ru-RU" w:eastAsia="ru-RU"/>
        </w:rPr>
        <w:t xml:space="preserve"> </w:t>
      </w:r>
      <w:r w:rsidR="00A82C79">
        <w:rPr>
          <w:lang w:val="ru-RU" w:eastAsia="ru-RU"/>
        </w:rPr>
        <w:t>году и плановый период 202</w:t>
      </w:r>
      <w:r w:rsidR="00417375">
        <w:rPr>
          <w:lang w:val="ru-RU" w:eastAsia="ru-RU"/>
        </w:rPr>
        <w:t>1</w:t>
      </w:r>
      <w:r w:rsidR="00A82C79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Pr="00333560">
        <w:rPr>
          <w:lang w:val="ru-RU" w:eastAsia="ru-RU"/>
        </w:rPr>
        <w:t xml:space="preserve"> годов, формируются за счет:</w:t>
      </w:r>
    </w:p>
    <w:p w:rsidR="00333560" w:rsidRPr="0021135F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а) налоговых доходов от уплаты федеральных налогов и сборов, предусмотренных специальными налоговыми режимами, в соответствии с нормативами</w:t>
      </w:r>
      <w:r w:rsidR="00127C3A">
        <w:rPr>
          <w:lang w:val="ru-RU" w:eastAsia="ru-RU"/>
        </w:rPr>
        <w:t>,</w:t>
      </w:r>
      <w:r w:rsidRPr="0021135F">
        <w:rPr>
          <w:lang w:val="ru-RU" w:eastAsia="ru-RU"/>
        </w:rPr>
        <w:t xml:space="preserve"> установленными Бюджетным кодексом Российской Федерации и законодательными актами органов местного самоуправления, а именно:</w:t>
      </w:r>
    </w:p>
    <w:p w:rsidR="00333560" w:rsidRPr="0021135F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-    налога на доходы физических лиц - по нормативу 10 %;</w:t>
      </w:r>
    </w:p>
    <w:p w:rsidR="00333560" w:rsidRPr="0021135F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-    земельного налога, взимаемого на территории поселений -  по нормативу 100 %</w:t>
      </w:r>
    </w:p>
    <w:p w:rsidR="00333560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-  налога на имущество физических лиц, взимаемого на территории поселений -  по нормативу 100 %;</w:t>
      </w:r>
    </w:p>
    <w:p w:rsidR="002B4DB5" w:rsidRPr="0021135F" w:rsidRDefault="002B4DB5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2B4DB5">
        <w:rPr>
          <w:bCs/>
          <w:lang w:val="ru-RU"/>
        </w:rPr>
        <w:t>Налоги на товары (работы, услуги), реализуемые на территории Российской Федерации</w:t>
      </w:r>
      <w:r>
        <w:rPr>
          <w:bCs/>
          <w:lang w:val="ru-RU"/>
        </w:rPr>
        <w:t xml:space="preserve"> (Акцизы) – по нормативу 0,120%;</w:t>
      </w:r>
    </w:p>
    <w:p w:rsidR="00333560" w:rsidRPr="0021135F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б) неналоговых доходов в том числе:</w:t>
      </w:r>
    </w:p>
    <w:p w:rsidR="00333560" w:rsidRPr="0021135F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 xml:space="preserve">-  арендная плата и поступления </w:t>
      </w:r>
      <w:proofErr w:type="gramStart"/>
      <w:r w:rsidRPr="0021135F">
        <w:rPr>
          <w:lang w:val="ru-RU" w:eastAsia="ru-RU"/>
        </w:rPr>
        <w:t>от продажи права на заключение договоров аренды за земли городских поселений до разграничения государственной собственности на землю</w:t>
      </w:r>
      <w:proofErr w:type="gramEnd"/>
      <w:r w:rsidRPr="0021135F">
        <w:rPr>
          <w:lang w:val="ru-RU" w:eastAsia="ru-RU"/>
        </w:rPr>
        <w:t xml:space="preserve"> – по нормативу 50 %;</w:t>
      </w:r>
    </w:p>
    <w:p w:rsidR="00333560" w:rsidRPr="0021135F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-    доходы от сдачи в аренду имущества, находящегося в муниципальной собственности - по нормативу 100 %;</w:t>
      </w:r>
    </w:p>
    <w:p w:rsidR="00333560" w:rsidRPr="0021135F" w:rsidRDefault="00333560" w:rsidP="00333560">
      <w:pPr>
        <w:jc w:val="both"/>
        <w:rPr>
          <w:lang w:val="ru-RU" w:eastAsia="ru-RU"/>
        </w:rPr>
      </w:pPr>
      <w:r w:rsidRPr="0021135F">
        <w:rPr>
          <w:lang w:val="ru-RU" w:eastAsia="ru-RU"/>
        </w:rPr>
        <w:t>в) безвозмездных поступлений</w:t>
      </w:r>
      <w:r w:rsidR="002760CF" w:rsidRPr="0021135F">
        <w:rPr>
          <w:lang w:val="ru-RU" w:eastAsia="ru-RU"/>
        </w:rPr>
        <w:t>.</w:t>
      </w:r>
    </w:p>
    <w:p w:rsidR="00FC2E01" w:rsidRPr="0021135F" w:rsidRDefault="002C3E5A" w:rsidP="00FC2E01">
      <w:pPr>
        <w:jc w:val="both"/>
        <w:rPr>
          <w:lang w:val="ru-RU" w:eastAsia="ru-RU"/>
        </w:rPr>
      </w:pPr>
      <w:r>
        <w:rPr>
          <w:b/>
          <w:lang w:val="ru-RU" w:eastAsia="ru-RU"/>
        </w:rPr>
        <w:t>Статья 3</w:t>
      </w:r>
      <w:r w:rsidR="00333560" w:rsidRPr="0021135F">
        <w:rPr>
          <w:b/>
          <w:lang w:val="ru-RU" w:eastAsia="ru-RU"/>
        </w:rPr>
        <w:t xml:space="preserve">.   </w:t>
      </w:r>
      <w:r w:rsidR="00C962DF">
        <w:rPr>
          <w:lang w:val="ru-RU" w:eastAsia="ru-RU"/>
        </w:rPr>
        <w:t>Утвердить</w:t>
      </w:r>
      <w:r w:rsidR="00333560" w:rsidRPr="0021135F">
        <w:rPr>
          <w:lang w:val="ru-RU" w:eastAsia="ru-RU"/>
        </w:rPr>
        <w:t xml:space="preserve"> прогнозируемые доходы бюджета на 20</w:t>
      </w:r>
      <w:r w:rsidR="00417375">
        <w:rPr>
          <w:lang w:val="ru-RU" w:eastAsia="ru-RU"/>
        </w:rPr>
        <w:t>20</w:t>
      </w:r>
      <w:r w:rsidR="00333560" w:rsidRPr="0021135F">
        <w:rPr>
          <w:lang w:val="ru-RU" w:eastAsia="ru-RU"/>
        </w:rPr>
        <w:t xml:space="preserve"> год</w:t>
      </w:r>
      <w:r w:rsidR="00A82C79">
        <w:rPr>
          <w:lang w:val="ru-RU" w:eastAsia="ru-RU"/>
        </w:rPr>
        <w:t xml:space="preserve"> и плановый период 202</w:t>
      </w:r>
      <w:r w:rsidR="00417375">
        <w:rPr>
          <w:lang w:val="ru-RU" w:eastAsia="ru-RU"/>
        </w:rPr>
        <w:t>1</w:t>
      </w:r>
      <w:r w:rsidR="00381F79" w:rsidRPr="0021135F">
        <w:rPr>
          <w:lang w:val="ru-RU" w:eastAsia="ru-RU"/>
        </w:rPr>
        <w:t>-20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381F79" w:rsidRPr="0021135F">
        <w:rPr>
          <w:lang w:val="ru-RU" w:eastAsia="ru-RU"/>
        </w:rPr>
        <w:t xml:space="preserve"> годов</w:t>
      </w:r>
      <w:r w:rsidR="00333560" w:rsidRPr="0021135F">
        <w:rPr>
          <w:lang w:val="ru-RU" w:eastAsia="ru-RU"/>
        </w:rPr>
        <w:t xml:space="preserve"> по классификации дохо</w:t>
      </w:r>
      <w:r w:rsidR="00586155">
        <w:rPr>
          <w:lang w:val="ru-RU" w:eastAsia="ru-RU"/>
        </w:rPr>
        <w:t>дов бюджетов согласно приложениям</w:t>
      </w:r>
      <w:r w:rsidR="008442CB">
        <w:rPr>
          <w:lang w:val="ru-RU" w:eastAsia="ru-RU"/>
        </w:rPr>
        <w:t xml:space="preserve"> №</w:t>
      </w:r>
      <w:r w:rsidR="00333560" w:rsidRPr="0021135F">
        <w:rPr>
          <w:lang w:val="ru-RU" w:eastAsia="ru-RU"/>
        </w:rPr>
        <w:t xml:space="preserve"> 1</w:t>
      </w:r>
      <w:r w:rsidR="00381F79" w:rsidRPr="0021135F">
        <w:rPr>
          <w:lang w:val="ru-RU" w:eastAsia="ru-RU"/>
        </w:rPr>
        <w:t>,2 к настоящему решению</w:t>
      </w:r>
      <w:r w:rsidR="00333560" w:rsidRPr="0021135F">
        <w:rPr>
          <w:lang w:val="ru-RU" w:eastAsia="ru-RU"/>
        </w:rPr>
        <w:t>, в том числе объем безвозмездных пост</w:t>
      </w:r>
      <w:r w:rsidR="00381F79" w:rsidRPr="0021135F">
        <w:rPr>
          <w:lang w:val="ru-RU" w:eastAsia="ru-RU"/>
        </w:rPr>
        <w:t xml:space="preserve">уплений согласно приложению </w:t>
      </w:r>
      <w:r w:rsidR="008442CB">
        <w:rPr>
          <w:lang w:val="ru-RU" w:eastAsia="ru-RU"/>
        </w:rPr>
        <w:t xml:space="preserve">№ </w:t>
      </w:r>
      <w:r w:rsidR="00381F79" w:rsidRPr="0021135F">
        <w:rPr>
          <w:lang w:val="ru-RU" w:eastAsia="ru-RU"/>
        </w:rPr>
        <w:t xml:space="preserve">3, к настоящему решению. </w:t>
      </w:r>
    </w:p>
    <w:p w:rsidR="00FC2E01" w:rsidRPr="0021135F" w:rsidRDefault="00FC2E01" w:rsidP="00FC2E01">
      <w:pPr>
        <w:jc w:val="both"/>
        <w:rPr>
          <w:lang w:val="ru-RU"/>
        </w:rPr>
      </w:pPr>
      <w:r w:rsidRPr="0021135F">
        <w:rPr>
          <w:b/>
          <w:lang w:val="ru-RU"/>
        </w:rPr>
        <w:t>Статья</w:t>
      </w:r>
      <w:r w:rsidR="00477FB5">
        <w:rPr>
          <w:b/>
          <w:lang w:val="ru-RU"/>
        </w:rPr>
        <w:t xml:space="preserve"> </w:t>
      </w:r>
      <w:r w:rsidR="002C3E5A">
        <w:rPr>
          <w:b/>
          <w:lang w:val="ru-RU"/>
        </w:rPr>
        <w:t>4</w:t>
      </w:r>
      <w:r w:rsidRPr="0021135F">
        <w:rPr>
          <w:lang w:val="ru-RU"/>
        </w:rPr>
        <w:t xml:space="preserve">. </w:t>
      </w:r>
      <w:proofErr w:type="gramStart"/>
      <w:r w:rsidRPr="0021135F">
        <w:rPr>
          <w:lang w:val="ru-RU"/>
        </w:rPr>
        <w:t>Установить перечень главных администраторов доходов бюджета Алзамайского муниципального образования согласно приложению №</w:t>
      </w:r>
      <w:r w:rsidR="0021135F" w:rsidRPr="0021135F">
        <w:rPr>
          <w:lang w:val="ru-RU"/>
        </w:rPr>
        <w:t xml:space="preserve"> 4</w:t>
      </w:r>
      <w:r w:rsidRPr="0021135F">
        <w:rPr>
          <w:lang w:val="ru-RU"/>
        </w:rPr>
        <w:t xml:space="preserve"> к настоящему решению, осуществляющих в соответствии с законодательством Российской Федерации и нормативными актами органов местного самоуправления контроль за правильностью исчисления, учет, взыскание и принятие решений о возврате (зачете) излишне уплаченных (взысканных) платежей в бюджет, пеней и штрафов по ним, залогов. </w:t>
      </w:r>
      <w:proofErr w:type="gramEnd"/>
    </w:p>
    <w:p w:rsidR="00223B33" w:rsidRDefault="00477FB5" w:rsidP="00333560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Статья </w:t>
      </w:r>
      <w:r w:rsidR="00333560" w:rsidRPr="00333560">
        <w:rPr>
          <w:b/>
          <w:lang w:val="ru-RU" w:eastAsia="ru-RU"/>
        </w:rPr>
        <w:t xml:space="preserve">5.  </w:t>
      </w:r>
      <w:r w:rsidR="00333560" w:rsidRPr="00333560">
        <w:rPr>
          <w:lang w:val="ru-RU" w:eastAsia="ru-RU"/>
        </w:rPr>
        <w:t>Установить распределен</w:t>
      </w:r>
      <w:r w:rsidR="00CA6C5A">
        <w:rPr>
          <w:lang w:val="ru-RU" w:eastAsia="ru-RU"/>
        </w:rPr>
        <w:t xml:space="preserve">ие бюджетных ассигнований по разделам </w:t>
      </w:r>
      <w:r w:rsidR="002C3E5A">
        <w:rPr>
          <w:lang w:val="ru-RU" w:eastAsia="ru-RU"/>
        </w:rPr>
        <w:t xml:space="preserve">и </w:t>
      </w:r>
      <w:r w:rsidR="00333560" w:rsidRPr="00333560">
        <w:rPr>
          <w:lang w:val="ru-RU" w:eastAsia="ru-RU"/>
        </w:rPr>
        <w:t>подразделам</w:t>
      </w:r>
      <w:r w:rsidR="00223B33">
        <w:rPr>
          <w:lang w:val="ru-RU" w:eastAsia="ru-RU"/>
        </w:rPr>
        <w:t xml:space="preserve"> классификации расходов бюджетов на 20</w:t>
      </w:r>
      <w:r w:rsidR="00417375">
        <w:rPr>
          <w:lang w:val="ru-RU" w:eastAsia="ru-RU"/>
        </w:rPr>
        <w:t>20</w:t>
      </w:r>
      <w:r w:rsidR="00223B33">
        <w:rPr>
          <w:lang w:val="ru-RU" w:eastAsia="ru-RU"/>
        </w:rPr>
        <w:t xml:space="preserve"> год и </w:t>
      </w:r>
      <w:r w:rsidR="00A82C79">
        <w:rPr>
          <w:lang w:val="ru-RU" w:eastAsia="ru-RU"/>
        </w:rPr>
        <w:t>на плановый период 202</w:t>
      </w:r>
      <w:r w:rsidR="00417375">
        <w:rPr>
          <w:lang w:val="ru-RU" w:eastAsia="ru-RU"/>
        </w:rPr>
        <w:t>1</w:t>
      </w:r>
      <w:r w:rsidR="00333560" w:rsidRPr="00333560">
        <w:rPr>
          <w:lang w:val="ru-RU" w:eastAsia="ru-RU"/>
        </w:rPr>
        <w:t>-20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586155">
        <w:rPr>
          <w:lang w:val="ru-RU" w:eastAsia="ru-RU"/>
        </w:rPr>
        <w:t xml:space="preserve"> годов согласно приложениям</w:t>
      </w:r>
      <w:r w:rsidR="00223B33">
        <w:rPr>
          <w:lang w:val="ru-RU" w:eastAsia="ru-RU"/>
        </w:rPr>
        <w:t xml:space="preserve"> № 5,6 к настоящему решению.</w:t>
      </w:r>
    </w:p>
    <w:p w:rsidR="00333560" w:rsidRDefault="008B56D1" w:rsidP="00333560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Статья </w:t>
      </w:r>
      <w:r w:rsidR="00223B33">
        <w:rPr>
          <w:b/>
          <w:lang w:val="ru-RU" w:eastAsia="ru-RU"/>
        </w:rPr>
        <w:t>6.</w:t>
      </w:r>
      <w:r w:rsidR="00616487">
        <w:rPr>
          <w:b/>
          <w:lang w:val="ru-RU" w:eastAsia="ru-RU"/>
        </w:rPr>
        <w:t xml:space="preserve"> </w:t>
      </w:r>
      <w:r w:rsidR="00477FB5">
        <w:rPr>
          <w:lang w:val="ru-RU" w:eastAsia="ru-RU"/>
        </w:rPr>
        <w:t xml:space="preserve"> </w:t>
      </w:r>
      <w:r w:rsidR="00616487" w:rsidRPr="00333560">
        <w:rPr>
          <w:lang w:val="ru-RU" w:eastAsia="ru-RU"/>
        </w:rPr>
        <w:t>Установить распределен</w:t>
      </w:r>
      <w:r w:rsidR="00CA6C5A">
        <w:rPr>
          <w:lang w:val="ru-RU" w:eastAsia="ru-RU"/>
        </w:rPr>
        <w:t xml:space="preserve">ие бюджетных ассигнований </w:t>
      </w:r>
      <w:r w:rsidR="00616487">
        <w:rPr>
          <w:lang w:val="ru-RU" w:eastAsia="ru-RU"/>
        </w:rPr>
        <w:t xml:space="preserve">по разделам, </w:t>
      </w:r>
      <w:r w:rsidR="00CA6C5A">
        <w:rPr>
          <w:lang w:val="ru-RU" w:eastAsia="ru-RU"/>
        </w:rPr>
        <w:t xml:space="preserve">подразделам, целевым статьям и </w:t>
      </w:r>
      <w:r w:rsidR="00616487">
        <w:rPr>
          <w:lang w:val="ru-RU" w:eastAsia="ru-RU"/>
        </w:rPr>
        <w:t>видам расходов классификации расходов бюджетов</w:t>
      </w:r>
      <w:r w:rsidR="00C962DF">
        <w:rPr>
          <w:lang w:val="ru-RU" w:eastAsia="ru-RU"/>
        </w:rPr>
        <w:t xml:space="preserve"> </w:t>
      </w:r>
      <w:r w:rsidR="00616487">
        <w:rPr>
          <w:lang w:val="ru-RU" w:eastAsia="ru-RU"/>
        </w:rPr>
        <w:t>на 20</w:t>
      </w:r>
      <w:r w:rsidR="00417375">
        <w:rPr>
          <w:lang w:val="ru-RU" w:eastAsia="ru-RU"/>
        </w:rPr>
        <w:t>20</w:t>
      </w:r>
      <w:r w:rsidR="00616487">
        <w:rPr>
          <w:lang w:val="ru-RU" w:eastAsia="ru-RU"/>
        </w:rPr>
        <w:t xml:space="preserve"> год и </w:t>
      </w:r>
      <w:r w:rsidR="00A82C79">
        <w:rPr>
          <w:lang w:val="ru-RU" w:eastAsia="ru-RU"/>
        </w:rPr>
        <w:t>на плановый период 202</w:t>
      </w:r>
      <w:r w:rsidR="00417375">
        <w:rPr>
          <w:lang w:val="ru-RU" w:eastAsia="ru-RU"/>
        </w:rPr>
        <w:t>1</w:t>
      </w:r>
      <w:r w:rsidR="00616487" w:rsidRPr="00333560">
        <w:rPr>
          <w:lang w:val="ru-RU" w:eastAsia="ru-RU"/>
        </w:rPr>
        <w:t>-20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586155">
        <w:rPr>
          <w:lang w:val="ru-RU" w:eastAsia="ru-RU"/>
        </w:rPr>
        <w:t xml:space="preserve"> годов согласно приложениям</w:t>
      </w:r>
      <w:r w:rsidR="00616487">
        <w:rPr>
          <w:lang w:val="ru-RU" w:eastAsia="ru-RU"/>
        </w:rPr>
        <w:t xml:space="preserve"> № 7,8 к настоящему решению.</w:t>
      </w:r>
    </w:p>
    <w:p w:rsidR="00C962DF" w:rsidRPr="00C962DF" w:rsidRDefault="00C962DF" w:rsidP="00333560">
      <w:pPr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Статья 7. </w:t>
      </w:r>
      <w:r w:rsidRPr="00333560">
        <w:rPr>
          <w:lang w:val="ru-RU" w:eastAsia="ru-RU"/>
        </w:rPr>
        <w:t>Установить распределен</w:t>
      </w:r>
      <w:r w:rsidR="00CA6C5A">
        <w:rPr>
          <w:lang w:val="ru-RU" w:eastAsia="ru-RU"/>
        </w:rPr>
        <w:t xml:space="preserve">ие бюджетных ассигнований </w:t>
      </w:r>
      <w:r>
        <w:rPr>
          <w:lang w:val="ru-RU" w:eastAsia="ru-RU"/>
        </w:rPr>
        <w:t xml:space="preserve">по разделам, </w:t>
      </w:r>
      <w:r w:rsidR="00684275">
        <w:rPr>
          <w:lang w:val="ru-RU" w:eastAsia="ru-RU"/>
        </w:rPr>
        <w:t xml:space="preserve">подразделам, целевым статьям и </w:t>
      </w:r>
      <w:r>
        <w:rPr>
          <w:lang w:val="ru-RU" w:eastAsia="ru-RU"/>
        </w:rPr>
        <w:t>видам расходов классификации расходов бюджетов в ведомственной структуре р</w:t>
      </w:r>
      <w:r w:rsidR="00A82C79">
        <w:rPr>
          <w:lang w:val="ru-RU" w:eastAsia="ru-RU"/>
        </w:rPr>
        <w:t>асходов местного бюджета на 20</w:t>
      </w:r>
      <w:r w:rsidR="00417375">
        <w:rPr>
          <w:lang w:val="ru-RU" w:eastAsia="ru-RU"/>
        </w:rPr>
        <w:t>20</w:t>
      </w:r>
      <w:r>
        <w:rPr>
          <w:lang w:val="ru-RU" w:eastAsia="ru-RU"/>
        </w:rPr>
        <w:t xml:space="preserve"> год и </w:t>
      </w:r>
      <w:r w:rsidR="00A82C79">
        <w:rPr>
          <w:lang w:val="ru-RU" w:eastAsia="ru-RU"/>
        </w:rPr>
        <w:t>на плановый период 202</w:t>
      </w:r>
      <w:r w:rsidR="00417375">
        <w:rPr>
          <w:lang w:val="ru-RU" w:eastAsia="ru-RU"/>
        </w:rPr>
        <w:t>1</w:t>
      </w:r>
      <w:r w:rsidR="00F45C69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586155">
        <w:rPr>
          <w:lang w:val="ru-RU" w:eastAsia="ru-RU"/>
        </w:rPr>
        <w:t xml:space="preserve"> годов согласно приложениям</w:t>
      </w:r>
      <w:r>
        <w:rPr>
          <w:lang w:val="ru-RU" w:eastAsia="ru-RU"/>
        </w:rPr>
        <w:t xml:space="preserve"> № 9,10 к настоящему решению.</w:t>
      </w:r>
    </w:p>
    <w:p w:rsidR="00333560" w:rsidRDefault="007E2726" w:rsidP="00333560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Статья </w:t>
      </w:r>
      <w:r w:rsidR="00C962DF">
        <w:rPr>
          <w:b/>
          <w:lang w:val="ru-RU" w:eastAsia="ru-RU"/>
        </w:rPr>
        <w:t>8</w:t>
      </w:r>
      <w:r w:rsidR="00333560" w:rsidRPr="00333560">
        <w:rPr>
          <w:b/>
          <w:lang w:val="ru-RU" w:eastAsia="ru-RU"/>
        </w:rPr>
        <w:t>.</w:t>
      </w:r>
      <w:r w:rsidR="00477F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Установить, что в расходной части бюджета м</w:t>
      </w:r>
      <w:r w:rsidR="00C962DF">
        <w:rPr>
          <w:lang w:val="ru-RU" w:eastAsia="ru-RU"/>
        </w:rPr>
        <w:t xml:space="preserve">униципального образования </w:t>
      </w:r>
      <w:r w:rsidR="00333560" w:rsidRPr="00333560">
        <w:rPr>
          <w:lang w:val="ru-RU" w:eastAsia="ru-RU"/>
        </w:rPr>
        <w:t xml:space="preserve">создается резервный фонд администрации </w:t>
      </w:r>
      <w:r w:rsidR="00417375">
        <w:rPr>
          <w:lang w:val="ru-RU" w:eastAsia="ru-RU"/>
        </w:rPr>
        <w:t>на 2020</w:t>
      </w:r>
      <w:r w:rsidR="00C962DF">
        <w:rPr>
          <w:lang w:val="ru-RU" w:eastAsia="ru-RU"/>
        </w:rPr>
        <w:t xml:space="preserve"> год </w:t>
      </w:r>
      <w:r w:rsidR="00333560" w:rsidRPr="00333560">
        <w:rPr>
          <w:lang w:val="ru-RU" w:eastAsia="ru-RU"/>
        </w:rPr>
        <w:t xml:space="preserve">в размере   </w:t>
      </w:r>
      <w:r w:rsidR="007C2A7E">
        <w:rPr>
          <w:lang w:val="ru-RU" w:eastAsia="ru-RU"/>
        </w:rPr>
        <w:t>5</w:t>
      </w:r>
      <w:r w:rsidR="00A82C79">
        <w:rPr>
          <w:lang w:val="ru-RU" w:eastAsia="ru-RU"/>
        </w:rPr>
        <w:t>0,0 тыс. руб., на 202</w:t>
      </w:r>
      <w:r w:rsidR="00417375">
        <w:rPr>
          <w:lang w:val="ru-RU" w:eastAsia="ru-RU"/>
        </w:rPr>
        <w:t>1</w:t>
      </w:r>
      <w:r w:rsidR="00477F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 xml:space="preserve">год в размере </w:t>
      </w:r>
      <w:r w:rsidR="00A82C79">
        <w:rPr>
          <w:lang w:val="ru-RU" w:eastAsia="ru-RU"/>
        </w:rPr>
        <w:t>5</w:t>
      </w:r>
      <w:r w:rsidR="00333560" w:rsidRPr="00333560">
        <w:rPr>
          <w:lang w:val="ru-RU" w:eastAsia="ru-RU"/>
        </w:rPr>
        <w:t>0,0 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 в размере </w:t>
      </w:r>
      <w:r w:rsidR="00A82C79">
        <w:rPr>
          <w:lang w:val="ru-RU" w:eastAsia="ru-RU"/>
        </w:rPr>
        <w:t>5</w:t>
      </w:r>
      <w:r w:rsidR="00333560" w:rsidRPr="00333560">
        <w:rPr>
          <w:lang w:val="ru-RU" w:eastAsia="ru-RU"/>
        </w:rPr>
        <w:t>0,0 тыс. руб.</w:t>
      </w:r>
    </w:p>
    <w:p w:rsidR="00586155" w:rsidRDefault="007E2726" w:rsidP="00333560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Статья </w:t>
      </w:r>
      <w:r w:rsidR="00586155">
        <w:rPr>
          <w:b/>
          <w:lang w:val="ru-RU" w:eastAsia="ru-RU"/>
        </w:rPr>
        <w:t>9</w:t>
      </w:r>
      <w:r w:rsidR="00477FB5">
        <w:rPr>
          <w:b/>
          <w:lang w:val="ru-RU" w:eastAsia="ru-RU"/>
        </w:rPr>
        <w:t xml:space="preserve">. </w:t>
      </w:r>
      <w:r w:rsidR="00586155">
        <w:rPr>
          <w:lang w:val="ru-RU" w:eastAsia="ru-RU"/>
        </w:rPr>
        <w:t>Утвердить</w:t>
      </w:r>
      <w:r w:rsidR="00586155" w:rsidRPr="00333560">
        <w:rPr>
          <w:lang w:val="ru-RU" w:eastAsia="ru-RU"/>
        </w:rPr>
        <w:t xml:space="preserve"> источники внутреннего финансирования дефицита бюджета муниципального образования на 20</w:t>
      </w:r>
      <w:r w:rsidR="00417375">
        <w:rPr>
          <w:lang w:val="ru-RU" w:eastAsia="ru-RU"/>
        </w:rPr>
        <w:t>20</w:t>
      </w:r>
      <w:r w:rsidR="00586155">
        <w:rPr>
          <w:lang w:val="ru-RU" w:eastAsia="ru-RU"/>
        </w:rPr>
        <w:t xml:space="preserve"> год и </w:t>
      </w:r>
      <w:r w:rsidR="00A82C79">
        <w:rPr>
          <w:lang w:val="ru-RU" w:eastAsia="ru-RU"/>
        </w:rPr>
        <w:t>на плановый период 202</w:t>
      </w:r>
      <w:r w:rsidR="00417375">
        <w:rPr>
          <w:lang w:val="ru-RU" w:eastAsia="ru-RU"/>
        </w:rPr>
        <w:t>1</w:t>
      </w:r>
      <w:r w:rsidR="00586155" w:rsidRPr="00333560">
        <w:rPr>
          <w:lang w:val="ru-RU" w:eastAsia="ru-RU"/>
        </w:rPr>
        <w:t>-20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586155">
        <w:rPr>
          <w:lang w:val="ru-RU" w:eastAsia="ru-RU"/>
        </w:rPr>
        <w:t xml:space="preserve"> годов согласно приложениям № 11,12</w:t>
      </w:r>
      <w:r w:rsidR="00586155" w:rsidRPr="00333560">
        <w:rPr>
          <w:lang w:val="ru-RU" w:eastAsia="ru-RU"/>
        </w:rPr>
        <w:t xml:space="preserve"> </w:t>
      </w:r>
      <w:r w:rsidR="00031BA6">
        <w:rPr>
          <w:lang w:val="ru-RU" w:eastAsia="ru-RU"/>
        </w:rPr>
        <w:t>к настоящему решению.</w:t>
      </w:r>
    </w:p>
    <w:p w:rsidR="00031BA6" w:rsidRPr="00031BA6" w:rsidRDefault="00031BA6" w:rsidP="00031BA6">
      <w:pPr>
        <w:jc w:val="both"/>
        <w:rPr>
          <w:b/>
          <w:lang w:val="ru-RU" w:eastAsia="ru-RU"/>
        </w:rPr>
      </w:pPr>
      <w:r w:rsidRPr="00333560">
        <w:rPr>
          <w:b/>
          <w:lang w:val="ru-RU" w:eastAsia="ru-RU"/>
        </w:rPr>
        <w:t>Статья 1</w:t>
      </w:r>
      <w:r>
        <w:rPr>
          <w:b/>
          <w:lang w:val="ru-RU" w:eastAsia="ru-RU"/>
        </w:rPr>
        <w:t xml:space="preserve">0. </w:t>
      </w:r>
      <w:r>
        <w:rPr>
          <w:lang w:val="ru-RU" w:eastAsia="ru-RU"/>
        </w:rPr>
        <w:t>Установить перечень</w:t>
      </w:r>
      <w:r w:rsidRPr="00333560">
        <w:rPr>
          <w:lang w:val="ru-RU" w:eastAsia="ru-RU"/>
        </w:rPr>
        <w:t xml:space="preserve"> главных </w:t>
      </w:r>
      <w:proofErr w:type="gramStart"/>
      <w:r w:rsidRPr="00333560">
        <w:rPr>
          <w:lang w:val="ru-RU" w:eastAsia="ru-RU"/>
        </w:rPr>
        <w:t>администраторов источников финансирования дефицита бюджета</w:t>
      </w:r>
      <w:proofErr w:type="gramEnd"/>
      <w:r w:rsidRPr="00333560">
        <w:rPr>
          <w:lang w:val="ru-RU" w:eastAsia="ru-RU"/>
        </w:rPr>
        <w:t xml:space="preserve"> Алзамайского муниципального образовани</w:t>
      </w:r>
      <w:r>
        <w:rPr>
          <w:lang w:val="ru-RU" w:eastAsia="ru-RU"/>
        </w:rPr>
        <w:t>я согласно приложению № 13 к настоящему решению.</w:t>
      </w:r>
    </w:p>
    <w:p w:rsidR="001E05E7" w:rsidRPr="00333560" w:rsidRDefault="00BD47DA" w:rsidP="001E05E7">
      <w:pPr>
        <w:jc w:val="both"/>
        <w:rPr>
          <w:lang w:val="ru-RU" w:eastAsia="ru-RU"/>
        </w:rPr>
      </w:pPr>
      <w:r>
        <w:rPr>
          <w:b/>
          <w:lang w:val="ru-RU" w:eastAsia="ru-RU"/>
        </w:rPr>
        <w:t>Статья 11</w:t>
      </w:r>
      <w:r w:rsidR="001E05E7" w:rsidRPr="00333560">
        <w:rPr>
          <w:b/>
          <w:lang w:val="ru-RU" w:eastAsia="ru-RU"/>
        </w:rPr>
        <w:t xml:space="preserve">.  </w:t>
      </w:r>
      <w:r w:rsidR="001E05E7">
        <w:rPr>
          <w:lang w:val="ru-RU" w:eastAsia="ru-RU"/>
        </w:rPr>
        <w:t>Установить</w:t>
      </w:r>
      <w:r w:rsidR="001E05E7" w:rsidRPr="00333560">
        <w:rPr>
          <w:lang w:val="ru-RU" w:eastAsia="ru-RU"/>
        </w:rPr>
        <w:t xml:space="preserve"> распределение бюджетных ассигнований на реализацию муниципальных целевых программ Алзамайского муниципального образования на 20</w:t>
      </w:r>
      <w:r w:rsidR="00417375">
        <w:rPr>
          <w:lang w:val="ru-RU" w:eastAsia="ru-RU"/>
        </w:rPr>
        <w:t>20</w:t>
      </w:r>
      <w:r w:rsidR="001E05E7" w:rsidRPr="00333560">
        <w:rPr>
          <w:rFonts w:ascii="Calibri" w:hAnsi="Calibri"/>
          <w:sz w:val="22"/>
          <w:szCs w:val="22"/>
          <w:lang w:val="ru-RU" w:eastAsia="ru-RU"/>
        </w:rPr>
        <w:t xml:space="preserve"> </w:t>
      </w:r>
      <w:r w:rsidR="001E05E7">
        <w:rPr>
          <w:lang w:val="ru-RU" w:eastAsia="ru-RU"/>
        </w:rPr>
        <w:t>год и</w:t>
      </w:r>
      <w:r w:rsidR="001E05E7" w:rsidRPr="00333560">
        <w:rPr>
          <w:lang w:val="ru-RU" w:eastAsia="ru-RU"/>
        </w:rPr>
        <w:t xml:space="preserve"> на плановый период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1E05E7" w:rsidRPr="00333560">
        <w:rPr>
          <w:lang w:val="ru-RU" w:eastAsia="ru-RU"/>
        </w:rPr>
        <w:t>-20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684275">
        <w:rPr>
          <w:lang w:val="ru-RU" w:eastAsia="ru-RU"/>
        </w:rPr>
        <w:t xml:space="preserve"> </w:t>
      </w:r>
      <w:r w:rsidR="001E05E7">
        <w:rPr>
          <w:lang w:val="ru-RU" w:eastAsia="ru-RU"/>
        </w:rPr>
        <w:t>годов согласно приложениям № 14,15</w:t>
      </w:r>
      <w:r w:rsidR="001E05E7" w:rsidRPr="00333560">
        <w:rPr>
          <w:lang w:val="ru-RU" w:eastAsia="ru-RU"/>
        </w:rPr>
        <w:t>.</w:t>
      </w:r>
    </w:p>
    <w:p w:rsidR="00333560" w:rsidRPr="007E2726" w:rsidRDefault="00333560" w:rsidP="00333560">
      <w:pPr>
        <w:jc w:val="both"/>
        <w:rPr>
          <w:b/>
          <w:lang w:val="ru-RU" w:eastAsia="ru-RU"/>
        </w:rPr>
      </w:pPr>
      <w:r w:rsidRPr="00333560">
        <w:rPr>
          <w:lang w:val="ru-RU" w:eastAsia="ru-RU"/>
        </w:rPr>
        <w:t xml:space="preserve"> </w:t>
      </w:r>
      <w:r w:rsidR="001E05E7">
        <w:rPr>
          <w:b/>
          <w:lang w:val="ru-RU" w:eastAsia="ru-RU"/>
        </w:rPr>
        <w:t xml:space="preserve">Статья </w:t>
      </w:r>
      <w:r w:rsidR="00BD47DA">
        <w:rPr>
          <w:b/>
          <w:lang w:val="ru-RU" w:eastAsia="ru-RU"/>
        </w:rPr>
        <w:t>12</w:t>
      </w:r>
      <w:r w:rsidRPr="00333560">
        <w:rPr>
          <w:b/>
          <w:lang w:val="ru-RU" w:eastAsia="ru-RU"/>
        </w:rPr>
        <w:t>.</w:t>
      </w:r>
      <w:r w:rsidRPr="00333560">
        <w:rPr>
          <w:lang w:val="ru-RU" w:eastAsia="ru-RU"/>
        </w:rPr>
        <w:t xml:space="preserve">       Утвердить предельный объем расходов на обслуживание муниципального долга Алзамайского муниципального образования на 20</w:t>
      </w:r>
      <w:r w:rsidR="00417375">
        <w:rPr>
          <w:lang w:val="ru-RU" w:eastAsia="ru-RU"/>
        </w:rPr>
        <w:t>20</w:t>
      </w:r>
      <w:r w:rsidRPr="00333560">
        <w:rPr>
          <w:lang w:val="ru-RU" w:eastAsia="ru-RU"/>
        </w:rPr>
        <w:t xml:space="preserve"> год в размере </w:t>
      </w:r>
      <w:r w:rsidR="00A82C79">
        <w:rPr>
          <w:lang w:val="ru-RU" w:eastAsia="ru-RU"/>
        </w:rPr>
        <w:t>2</w:t>
      </w:r>
      <w:r w:rsidR="00684275">
        <w:rPr>
          <w:lang w:val="ru-RU" w:eastAsia="ru-RU"/>
        </w:rPr>
        <w:t>,0</w:t>
      </w:r>
      <w:r w:rsidRPr="00333560">
        <w:rPr>
          <w:lang w:val="ru-RU" w:eastAsia="ru-RU"/>
        </w:rPr>
        <w:t xml:space="preserve"> тыс. руб</w:t>
      </w:r>
      <w:r w:rsidR="007E2726">
        <w:rPr>
          <w:lang w:val="ru-RU" w:eastAsia="ru-RU"/>
        </w:rPr>
        <w:t>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lastRenderedPageBreak/>
        <w:t xml:space="preserve"> </w:t>
      </w:r>
      <w:r w:rsidR="00BD47DA" w:rsidRPr="00810DCA">
        <w:rPr>
          <w:b/>
          <w:lang w:val="ru-RU" w:eastAsia="ru-RU"/>
        </w:rPr>
        <w:t>Статья 13</w:t>
      </w:r>
      <w:r w:rsidRPr="00810DCA">
        <w:rPr>
          <w:b/>
          <w:lang w:val="ru-RU" w:eastAsia="ru-RU"/>
        </w:rPr>
        <w:t>.</w:t>
      </w:r>
      <w:r w:rsidRPr="00A82C79">
        <w:rPr>
          <w:b/>
          <w:lang w:val="ru-RU" w:eastAsia="ru-RU"/>
        </w:rPr>
        <w:t xml:space="preserve">   </w:t>
      </w:r>
      <w:r w:rsidR="00C47CB7" w:rsidRPr="00A82C79">
        <w:rPr>
          <w:lang w:val="ru-RU" w:eastAsia="ru-RU"/>
        </w:rPr>
        <w:t>Установить</w:t>
      </w:r>
      <w:r w:rsidRPr="00A82C79">
        <w:rPr>
          <w:lang w:val="ru-RU" w:eastAsia="ru-RU"/>
        </w:rPr>
        <w:t xml:space="preserve"> предельный объем муниципального долга Алзамайского му</w:t>
      </w:r>
      <w:r w:rsidR="00C47CB7" w:rsidRPr="00A82C79">
        <w:rPr>
          <w:lang w:val="ru-RU" w:eastAsia="ru-RU"/>
        </w:rPr>
        <w:t>ниципального образова</w:t>
      </w:r>
      <w:r w:rsidR="00ED11B5" w:rsidRPr="00A82C79">
        <w:rPr>
          <w:lang w:val="ru-RU" w:eastAsia="ru-RU"/>
        </w:rPr>
        <w:t>ния на 20</w:t>
      </w:r>
      <w:r w:rsidR="00417375">
        <w:rPr>
          <w:lang w:val="ru-RU" w:eastAsia="ru-RU"/>
        </w:rPr>
        <w:t xml:space="preserve">20 </w:t>
      </w:r>
      <w:r w:rsidR="00ED11B5" w:rsidRPr="00A82C79">
        <w:rPr>
          <w:lang w:val="ru-RU" w:eastAsia="ru-RU"/>
        </w:rPr>
        <w:t xml:space="preserve">год в размере </w:t>
      </w:r>
      <w:r w:rsidR="00C42BE8">
        <w:rPr>
          <w:lang w:val="ru-RU" w:eastAsia="ru-RU"/>
        </w:rPr>
        <w:t>8</w:t>
      </w:r>
      <w:r w:rsidR="00514EF0">
        <w:rPr>
          <w:lang w:val="ru-RU" w:eastAsia="ru-RU"/>
        </w:rPr>
        <w:t> 497,5</w:t>
      </w:r>
      <w:r w:rsidR="00C47CB7" w:rsidRPr="00A82C79">
        <w:rPr>
          <w:lang w:val="ru-RU" w:eastAsia="ru-RU"/>
        </w:rPr>
        <w:t xml:space="preserve"> тыс.  ру</w:t>
      </w:r>
      <w:r w:rsidR="00A82C79">
        <w:rPr>
          <w:lang w:val="ru-RU" w:eastAsia="ru-RU"/>
        </w:rPr>
        <w:t>б., на 202</w:t>
      </w:r>
      <w:r w:rsidR="00417375">
        <w:rPr>
          <w:lang w:val="ru-RU" w:eastAsia="ru-RU"/>
        </w:rPr>
        <w:t>1</w:t>
      </w:r>
      <w:r w:rsidR="00ED11B5" w:rsidRPr="00A82C79">
        <w:rPr>
          <w:lang w:val="ru-RU" w:eastAsia="ru-RU"/>
        </w:rPr>
        <w:t xml:space="preserve"> год в размере </w:t>
      </w:r>
      <w:r w:rsidR="00514EF0">
        <w:rPr>
          <w:lang w:val="ru-RU" w:eastAsia="ru-RU"/>
        </w:rPr>
        <w:t>8 565,0</w:t>
      </w:r>
      <w:r w:rsidR="00C47CB7" w:rsidRPr="00A82C79">
        <w:rPr>
          <w:lang w:val="ru-RU" w:eastAsia="ru-RU"/>
        </w:rPr>
        <w:t xml:space="preserve"> тыс. ру</w:t>
      </w:r>
      <w:r w:rsidR="00ED11B5" w:rsidRPr="00A82C79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ED11B5" w:rsidRPr="00A82C79">
        <w:rPr>
          <w:lang w:val="ru-RU" w:eastAsia="ru-RU"/>
        </w:rPr>
        <w:t xml:space="preserve"> год в размере </w:t>
      </w:r>
      <w:r w:rsidR="00514EF0">
        <w:rPr>
          <w:lang w:val="ru-RU" w:eastAsia="ru-RU"/>
        </w:rPr>
        <w:t>8 783,5</w:t>
      </w:r>
      <w:r w:rsidR="007E2726" w:rsidRPr="00A82C79">
        <w:rPr>
          <w:lang w:val="ru-RU" w:eastAsia="ru-RU"/>
        </w:rPr>
        <w:t xml:space="preserve"> </w:t>
      </w:r>
      <w:r w:rsidRPr="00A82C79">
        <w:rPr>
          <w:lang w:val="ru-RU" w:eastAsia="ru-RU"/>
        </w:rPr>
        <w:t>тыс. руб</w:t>
      </w:r>
      <w:r w:rsidRPr="00333560">
        <w:rPr>
          <w:lang w:val="ru-RU" w:eastAsia="ru-RU"/>
        </w:rPr>
        <w:t>.</w:t>
      </w:r>
    </w:p>
    <w:p w:rsidR="00333560" w:rsidRDefault="00BD47DA" w:rsidP="00333560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</w:t>
      </w:r>
      <w:r w:rsidR="007E2726" w:rsidRPr="004D4CBD">
        <w:rPr>
          <w:b/>
          <w:lang w:val="ru-RU" w:eastAsia="ru-RU"/>
        </w:rPr>
        <w:t xml:space="preserve">Статья </w:t>
      </w:r>
      <w:r w:rsidRPr="004D4CBD">
        <w:rPr>
          <w:b/>
          <w:lang w:val="ru-RU" w:eastAsia="ru-RU"/>
        </w:rPr>
        <w:t>14</w:t>
      </w:r>
      <w:r w:rsidR="00333560" w:rsidRPr="004D4CBD">
        <w:rPr>
          <w:b/>
          <w:lang w:val="ru-RU" w:eastAsia="ru-RU"/>
        </w:rPr>
        <w:t>.</w:t>
      </w:r>
      <w:r w:rsidR="00333560" w:rsidRPr="00333560">
        <w:rPr>
          <w:b/>
          <w:lang w:val="ru-RU" w:eastAsia="ru-RU"/>
        </w:rPr>
        <w:t xml:space="preserve">  </w:t>
      </w:r>
      <w:r w:rsidR="00C47CB7">
        <w:rPr>
          <w:lang w:val="ru-RU" w:eastAsia="ru-RU"/>
        </w:rPr>
        <w:t>Установить</w:t>
      </w:r>
      <w:r w:rsidR="00333560" w:rsidRPr="00333560">
        <w:rPr>
          <w:lang w:val="ru-RU" w:eastAsia="ru-RU"/>
        </w:rPr>
        <w:t xml:space="preserve"> верхний предел муниципального долга Алзамайского му</w:t>
      </w:r>
      <w:r w:rsidR="0042353F">
        <w:rPr>
          <w:lang w:val="ru-RU" w:eastAsia="ru-RU"/>
        </w:rPr>
        <w:t>ниципального образова</w:t>
      </w:r>
      <w:r w:rsidR="00ED11B5">
        <w:rPr>
          <w:lang w:val="ru-RU" w:eastAsia="ru-RU"/>
        </w:rPr>
        <w:t>н</w:t>
      </w:r>
      <w:r w:rsidR="004D4CBD">
        <w:rPr>
          <w:lang w:val="ru-RU" w:eastAsia="ru-RU"/>
        </w:rPr>
        <w:t>ия на 202</w:t>
      </w:r>
      <w:r w:rsidR="001D460B">
        <w:rPr>
          <w:lang w:val="ru-RU" w:eastAsia="ru-RU"/>
        </w:rPr>
        <w:t>1</w:t>
      </w:r>
      <w:r w:rsidR="00143EC1">
        <w:rPr>
          <w:lang w:val="ru-RU" w:eastAsia="ru-RU"/>
        </w:rPr>
        <w:t xml:space="preserve"> год в размере </w:t>
      </w:r>
      <w:r w:rsidR="00DA2BA6">
        <w:rPr>
          <w:lang w:val="ru-RU" w:eastAsia="ru-RU"/>
        </w:rPr>
        <w:t>637,3</w:t>
      </w:r>
      <w:r w:rsidR="00333560" w:rsidRPr="00333560">
        <w:rPr>
          <w:lang w:val="ru-RU" w:eastAsia="ru-RU"/>
        </w:rPr>
        <w:t xml:space="preserve"> тыс. руб</w:t>
      </w:r>
      <w:r w:rsidR="00143EC1">
        <w:rPr>
          <w:lang w:val="ru-RU" w:eastAsia="ru-RU"/>
        </w:rPr>
        <w:t>., на 20</w:t>
      </w:r>
      <w:r w:rsidR="004D4CBD">
        <w:rPr>
          <w:lang w:val="ru-RU" w:eastAsia="ru-RU"/>
        </w:rPr>
        <w:t>2</w:t>
      </w:r>
      <w:r w:rsidR="001D460B">
        <w:rPr>
          <w:lang w:val="ru-RU" w:eastAsia="ru-RU"/>
        </w:rPr>
        <w:t>2</w:t>
      </w:r>
      <w:r w:rsidR="00143EC1">
        <w:rPr>
          <w:lang w:val="ru-RU" w:eastAsia="ru-RU"/>
        </w:rPr>
        <w:t xml:space="preserve"> год в размере </w:t>
      </w:r>
      <w:r w:rsidR="00DA2BA6">
        <w:rPr>
          <w:lang w:val="ru-RU" w:eastAsia="ru-RU"/>
        </w:rPr>
        <w:t>1 279,6</w:t>
      </w:r>
      <w:r w:rsidR="007E2726">
        <w:rPr>
          <w:lang w:val="ru-RU" w:eastAsia="ru-RU"/>
        </w:rPr>
        <w:t xml:space="preserve"> </w:t>
      </w:r>
      <w:r w:rsidR="0042353F">
        <w:rPr>
          <w:lang w:val="ru-RU" w:eastAsia="ru-RU"/>
        </w:rPr>
        <w:t>тыс. ру</w:t>
      </w:r>
      <w:r w:rsidR="00ED11B5">
        <w:rPr>
          <w:lang w:val="ru-RU" w:eastAsia="ru-RU"/>
        </w:rPr>
        <w:t>б</w:t>
      </w:r>
      <w:r w:rsidR="00143EC1">
        <w:rPr>
          <w:lang w:val="ru-RU" w:eastAsia="ru-RU"/>
        </w:rPr>
        <w:t>., на 202</w:t>
      </w:r>
      <w:r w:rsidR="001D460B">
        <w:rPr>
          <w:lang w:val="ru-RU" w:eastAsia="ru-RU"/>
        </w:rPr>
        <w:t>3</w:t>
      </w:r>
      <w:r w:rsidR="00143EC1">
        <w:rPr>
          <w:lang w:val="ru-RU" w:eastAsia="ru-RU"/>
        </w:rPr>
        <w:t xml:space="preserve"> год в </w:t>
      </w:r>
      <w:r w:rsidR="00143EC1" w:rsidRPr="00385186">
        <w:rPr>
          <w:lang w:val="ru-RU" w:eastAsia="ru-RU"/>
        </w:rPr>
        <w:t xml:space="preserve">размере </w:t>
      </w:r>
      <w:r w:rsidR="00DA2BA6">
        <w:rPr>
          <w:lang w:val="ru-RU" w:eastAsia="ru-RU"/>
        </w:rPr>
        <w:t>1 938,3</w:t>
      </w:r>
      <w:r w:rsidR="00333560" w:rsidRPr="00385186">
        <w:rPr>
          <w:lang w:val="ru-RU" w:eastAsia="ru-RU"/>
        </w:rPr>
        <w:t xml:space="preserve"> т</w:t>
      </w:r>
      <w:r w:rsidR="0042353F" w:rsidRPr="00385186">
        <w:rPr>
          <w:lang w:val="ru-RU" w:eastAsia="ru-RU"/>
        </w:rPr>
        <w:t>ыс</w:t>
      </w:r>
      <w:r w:rsidR="0042353F">
        <w:rPr>
          <w:lang w:val="ru-RU" w:eastAsia="ru-RU"/>
        </w:rPr>
        <w:t xml:space="preserve">. руб. </w:t>
      </w:r>
    </w:p>
    <w:p w:rsidR="0042353F" w:rsidRDefault="007E2726" w:rsidP="00333560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Статья </w:t>
      </w:r>
      <w:r w:rsidR="00BD47DA">
        <w:rPr>
          <w:b/>
          <w:lang w:val="ru-RU" w:eastAsia="ru-RU"/>
        </w:rPr>
        <w:t>15</w:t>
      </w:r>
      <w:r w:rsidR="0042353F" w:rsidRPr="0042353F">
        <w:rPr>
          <w:b/>
          <w:lang w:val="ru-RU" w:eastAsia="ru-RU"/>
        </w:rPr>
        <w:t>.</w:t>
      </w:r>
      <w:r w:rsidR="0042353F">
        <w:rPr>
          <w:b/>
          <w:lang w:val="ru-RU" w:eastAsia="ru-RU"/>
        </w:rPr>
        <w:t xml:space="preserve"> </w:t>
      </w:r>
      <w:r w:rsidR="0042353F" w:rsidRPr="0042353F">
        <w:rPr>
          <w:lang w:val="ru-RU" w:eastAsia="ru-RU"/>
        </w:rPr>
        <w:t>Утвердить программу</w:t>
      </w:r>
      <w:r w:rsidR="0042353F">
        <w:rPr>
          <w:lang w:val="ru-RU" w:eastAsia="ru-RU"/>
        </w:rPr>
        <w:t xml:space="preserve"> муниципальных внутренних заимствований бюджета муниципального образования на 20</w:t>
      </w:r>
      <w:r w:rsidR="00417375">
        <w:rPr>
          <w:lang w:val="ru-RU" w:eastAsia="ru-RU"/>
        </w:rPr>
        <w:t>20</w:t>
      </w:r>
      <w:r>
        <w:rPr>
          <w:lang w:val="ru-RU" w:eastAsia="ru-RU"/>
        </w:rPr>
        <w:t xml:space="preserve"> </w:t>
      </w:r>
      <w:r w:rsidR="00A82C79">
        <w:rPr>
          <w:lang w:val="ru-RU" w:eastAsia="ru-RU"/>
        </w:rPr>
        <w:t>год и плановый период 202</w:t>
      </w:r>
      <w:r w:rsidR="00417375">
        <w:rPr>
          <w:lang w:val="ru-RU" w:eastAsia="ru-RU"/>
        </w:rPr>
        <w:t>1</w:t>
      </w:r>
      <w:r w:rsidR="0042353F">
        <w:rPr>
          <w:lang w:val="ru-RU" w:eastAsia="ru-RU"/>
        </w:rPr>
        <w:t xml:space="preserve"> и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42353F">
        <w:rPr>
          <w:lang w:val="ru-RU" w:eastAsia="ru-RU"/>
        </w:rPr>
        <w:t xml:space="preserve"> годов согласно приложениям № </w:t>
      </w:r>
      <w:r w:rsidR="00EA0B7A">
        <w:rPr>
          <w:lang w:val="ru-RU" w:eastAsia="ru-RU"/>
        </w:rPr>
        <w:t>16,17 к настоящему решению.</w:t>
      </w:r>
    </w:p>
    <w:p w:rsidR="00EA0B7A" w:rsidRDefault="00E138EA" w:rsidP="00333560">
      <w:pPr>
        <w:jc w:val="both"/>
        <w:rPr>
          <w:lang w:val="ru-RU" w:eastAsia="ru-RU"/>
        </w:rPr>
      </w:pPr>
      <w:r>
        <w:rPr>
          <w:b/>
          <w:lang w:val="ru-RU" w:eastAsia="ru-RU"/>
        </w:rPr>
        <w:t>Статья 16</w:t>
      </w:r>
      <w:r w:rsidR="00EA0B7A" w:rsidRPr="00EA0B7A">
        <w:rPr>
          <w:b/>
          <w:lang w:val="ru-RU" w:eastAsia="ru-RU"/>
        </w:rPr>
        <w:t>.</w:t>
      </w:r>
      <w:r w:rsidR="00EA0B7A">
        <w:rPr>
          <w:b/>
          <w:lang w:val="ru-RU" w:eastAsia="ru-RU"/>
        </w:rPr>
        <w:t xml:space="preserve"> </w:t>
      </w:r>
      <w:r w:rsidR="00EA0B7A" w:rsidRPr="00EA0B7A">
        <w:rPr>
          <w:lang w:val="ru-RU" w:eastAsia="ru-RU"/>
        </w:rPr>
        <w:t>Утвердить объем бюджетных ассигнований дорожного фонда Алзамайского муниципального образования</w:t>
      </w:r>
      <w:r w:rsidR="00EA0B7A">
        <w:rPr>
          <w:lang w:val="ru-RU" w:eastAsia="ru-RU"/>
        </w:rPr>
        <w:t>: на 20</w:t>
      </w:r>
      <w:r w:rsidR="00417375">
        <w:rPr>
          <w:lang w:val="ru-RU" w:eastAsia="ru-RU"/>
        </w:rPr>
        <w:t>20</w:t>
      </w:r>
      <w:r w:rsidR="00EA0B7A">
        <w:rPr>
          <w:lang w:val="ru-RU" w:eastAsia="ru-RU"/>
        </w:rPr>
        <w:t xml:space="preserve"> год в размере </w:t>
      </w:r>
      <w:r w:rsidR="002B4DB5">
        <w:rPr>
          <w:lang w:val="ru-RU" w:eastAsia="ru-RU"/>
        </w:rPr>
        <w:t>8983,5</w:t>
      </w:r>
      <w:r w:rsidR="007E2726">
        <w:rPr>
          <w:lang w:val="ru-RU" w:eastAsia="ru-RU"/>
        </w:rPr>
        <w:t xml:space="preserve"> </w:t>
      </w:r>
      <w:r w:rsidR="00833917">
        <w:rPr>
          <w:lang w:val="ru-RU" w:eastAsia="ru-RU"/>
        </w:rPr>
        <w:t>тыс. руб.,</w:t>
      </w:r>
      <w:r w:rsidR="004D4CBD">
        <w:rPr>
          <w:lang w:val="ru-RU" w:eastAsia="ru-RU"/>
        </w:rPr>
        <w:t xml:space="preserve"> на 202</w:t>
      </w:r>
      <w:r w:rsidR="00417375">
        <w:rPr>
          <w:lang w:val="ru-RU" w:eastAsia="ru-RU"/>
        </w:rPr>
        <w:t>1</w:t>
      </w:r>
      <w:r w:rsidR="0027400E">
        <w:rPr>
          <w:lang w:val="ru-RU" w:eastAsia="ru-RU"/>
        </w:rPr>
        <w:t xml:space="preserve"> год в размере </w:t>
      </w:r>
      <w:r w:rsidR="002B4DB5">
        <w:rPr>
          <w:lang w:val="ru-RU" w:eastAsia="ru-RU"/>
        </w:rPr>
        <w:t>9071,3</w:t>
      </w:r>
      <w:r w:rsidR="0027400E">
        <w:rPr>
          <w:lang w:val="ru-RU" w:eastAsia="ru-RU"/>
        </w:rPr>
        <w:t xml:space="preserve"> тыс. ру</w:t>
      </w:r>
      <w:r w:rsidR="005C0191">
        <w:rPr>
          <w:lang w:val="ru-RU" w:eastAsia="ru-RU"/>
        </w:rPr>
        <w:t>б., на 20</w:t>
      </w:r>
      <w:r w:rsidR="004D4CBD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5C0191">
        <w:rPr>
          <w:lang w:val="ru-RU" w:eastAsia="ru-RU"/>
        </w:rPr>
        <w:t xml:space="preserve"> год в размере </w:t>
      </w:r>
      <w:r w:rsidR="002B4DB5">
        <w:rPr>
          <w:lang w:val="ru-RU" w:eastAsia="ru-RU"/>
        </w:rPr>
        <w:t>9508,2</w:t>
      </w:r>
      <w:r w:rsidR="0027400E">
        <w:rPr>
          <w:lang w:val="ru-RU" w:eastAsia="ru-RU"/>
        </w:rPr>
        <w:t xml:space="preserve"> тыс</w:t>
      </w:r>
      <w:proofErr w:type="gramStart"/>
      <w:r w:rsidR="0027400E">
        <w:rPr>
          <w:lang w:val="ru-RU" w:eastAsia="ru-RU"/>
        </w:rPr>
        <w:t>.р</w:t>
      </w:r>
      <w:proofErr w:type="gramEnd"/>
      <w:r w:rsidR="0027400E">
        <w:rPr>
          <w:lang w:val="ru-RU" w:eastAsia="ru-RU"/>
        </w:rPr>
        <w:t>уб.</w:t>
      </w:r>
    </w:p>
    <w:p w:rsidR="008B56D1" w:rsidRDefault="008B56D1" w:rsidP="008B56D1">
      <w:pPr>
        <w:jc w:val="both"/>
        <w:rPr>
          <w:lang w:val="ru-RU" w:eastAsia="ru-RU"/>
        </w:rPr>
      </w:pPr>
      <w:r w:rsidRPr="004C2567">
        <w:rPr>
          <w:b/>
          <w:lang w:val="ru-RU" w:eastAsia="ru-RU"/>
        </w:rPr>
        <w:t>Статья 1</w:t>
      </w:r>
      <w:r>
        <w:rPr>
          <w:b/>
          <w:lang w:val="ru-RU" w:eastAsia="ru-RU"/>
        </w:rPr>
        <w:t>7</w:t>
      </w:r>
      <w:r>
        <w:rPr>
          <w:lang w:val="ru-RU" w:eastAsia="ru-RU"/>
        </w:rPr>
        <w:t xml:space="preserve">. </w:t>
      </w:r>
    </w:p>
    <w:p w:rsidR="008B56D1" w:rsidRPr="007F18EE" w:rsidRDefault="008B56D1" w:rsidP="001D460B">
      <w:pPr>
        <w:jc w:val="both"/>
        <w:rPr>
          <w:lang w:val="ru-RU" w:eastAsia="ru-RU"/>
        </w:rPr>
      </w:pPr>
      <w:r w:rsidRPr="007F18EE">
        <w:rPr>
          <w:lang w:val="ru-RU" w:eastAsia="ru-RU"/>
        </w:rPr>
        <w:t>1. Устан</w:t>
      </w:r>
      <w:r>
        <w:rPr>
          <w:lang w:val="ru-RU" w:eastAsia="ru-RU"/>
        </w:rPr>
        <w:t xml:space="preserve">овить следующие дополнительные </w:t>
      </w:r>
      <w:r w:rsidRPr="007F18EE">
        <w:rPr>
          <w:lang w:val="ru-RU" w:eastAsia="ru-RU"/>
        </w:rPr>
        <w:t xml:space="preserve">основания для внесения изменений в сводную бюджетную роспись </w:t>
      </w:r>
      <w:r>
        <w:rPr>
          <w:lang w:val="ru-RU" w:eastAsia="ru-RU"/>
        </w:rPr>
        <w:t>Алзамайского</w:t>
      </w:r>
      <w:r w:rsidRPr="007F18EE">
        <w:rPr>
          <w:lang w:val="ru-RU" w:eastAsia="ru-RU"/>
        </w:rPr>
        <w:t xml:space="preserve"> муниципального образования без внесения изменений в решение о бюджете: </w:t>
      </w:r>
    </w:p>
    <w:p w:rsidR="008B56D1" w:rsidRPr="007F18EE" w:rsidRDefault="008B56D1" w:rsidP="008B56D1">
      <w:pPr>
        <w:jc w:val="both"/>
        <w:rPr>
          <w:lang w:val="ru-RU" w:eastAsia="ru-RU"/>
        </w:rPr>
      </w:pPr>
      <w:r w:rsidRPr="007F18EE">
        <w:rPr>
          <w:lang w:val="ru-RU" w:eastAsia="ru-RU"/>
        </w:rPr>
        <w:t xml:space="preserve">1) внесение изменений в установленном порядке в муниципальные программы </w:t>
      </w:r>
      <w:r>
        <w:rPr>
          <w:lang w:val="ru-RU" w:eastAsia="ru-RU"/>
        </w:rPr>
        <w:t>Алзамайского</w:t>
      </w:r>
      <w:r w:rsidRPr="007F18EE">
        <w:rPr>
          <w:lang w:val="ru-RU" w:eastAsia="ru-RU"/>
        </w:rPr>
        <w:t xml:space="preserve"> муниципального образования в пределах общей суммы, утвержденной по соответствующей муниципальной программе приложениями </w:t>
      </w:r>
      <w:r>
        <w:rPr>
          <w:lang w:val="ru-RU" w:eastAsia="ru-RU"/>
        </w:rPr>
        <w:t>14, 15</w:t>
      </w:r>
      <w:r w:rsidRPr="007F18EE">
        <w:rPr>
          <w:lang w:val="ru-RU" w:eastAsia="ru-RU"/>
        </w:rPr>
        <w:t xml:space="preserve"> к настоящему решению; </w:t>
      </w:r>
    </w:p>
    <w:p w:rsidR="008B56D1" w:rsidRPr="007F18EE" w:rsidRDefault="008B56D1" w:rsidP="008B56D1">
      <w:pPr>
        <w:jc w:val="both"/>
        <w:rPr>
          <w:lang w:val="ru-RU" w:eastAsia="ru-RU"/>
        </w:rPr>
      </w:pPr>
      <w:r w:rsidRPr="007F18EE">
        <w:rPr>
          <w:lang w:val="ru-RU" w:eastAsia="ru-RU"/>
        </w:rPr>
        <w:t xml:space="preserve">2)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 </w:t>
      </w:r>
    </w:p>
    <w:p w:rsidR="008B56D1" w:rsidRPr="007F18EE" w:rsidRDefault="008B56D1" w:rsidP="008B56D1">
      <w:pPr>
        <w:jc w:val="both"/>
        <w:rPr>
          <w:lang w:val="ru-RU" w:eastAsia="ru-RU"/>
        </w:rPr>
      </w:pPr>
      <w:r w:rsidRPr="007F18EE">
        <w:rPr>
          <w:lang w:val="ru-RU" w:eastAsia="ru-RU"/>
        </w:rPr>
        <w:t xml:space="preserve">3) ликвидация, реорганизация, изменение наименования органов местного самоуправления, муниципальных учреждений; </w:t>
      </w:r>
    </w:p>
    <w:p w:rsidR="008B56D1" w:rsidRPr="007F18EE" w:rsidRDefault="008B56D1" w:rsidP="008B56D1">
      <w:pPr>
        <w:jc w:val="both"/>
        <w:rPr>
          <w:lang w:val="ru-RU" w:eastAsia="ru-RU"/>
        </w:rPr>
      </w:pPr>
      <w:proofErr w:type="gramStart"/>
      <w:r w:rsidRPr="007F18EE">
        <w:rPr>
          <w:lang w:val="ru-RU" w:eastAsia="ru-RU"/>
        </w:rPr>
        <w:t xml:space="preserve">4)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>
        <w:rPr>
          <w:lang w:val="ru-RU" w:eastAsia="ru-RU"/>
        </w:rPr>
        <w:t>Алзамайского</w:t>
      </w:r>
      <w:r w:rsidRPr="007F18EE">
        <w:rPr>
          <w:lang w:val="ru-RU" w:eastAsia="ru-RU"/>
        </w:rPr>
        <w:t xml:space="preserve"> муниципального образования из бюджетов бюджетной системы Российской Федерации в форме субсидий, в том числе путем  введения новых кодов классификации расходов областного бюджета, – в пределах объема бюджетных ассигнований, предусмотренных соответствующему  главному распорядителю</w:t>
      </w:r>
      <w:proofErr w:type="gramEnd"/>
      <w:r w:rsidRPr="007F18EE">
        <w:rPr>
          <w:lang w:val="ru-RU" w:eastAsia="ru-RU"/>
        </w:rPr>
        <w:t xml:space="preserve"> средств бюджета </w:t>
      </w:r>
      <w:r>
        <w:rPr>
          <w:lang w:val="ru-RU" w:eastAsia="ru-RU"/>
        </w:rPr>
        <w:t>Алзамайского</w:t>
      </w:r>
      <w:r w:rsidRPr="007F18EE">
        <w:rPr>
          <w:lang w:val="ru-RU" w:eastAsia="ru-RU"/>
        </w:rPr>
        <w:t xml:space="preserve"> муниципального образования; </w:t>
      </w:r>
    </w:p>
    <w:p w:rsidR="008B56D1" w:rsidRPr="007F18EE" w:rsidRDefault="008B56D1" w:rsidP="008B56D1">
      <w:pPr>
        <w:jc w:val="both"/>
        <w:rPr>
          <w:lang w:val="ru-RU" w:eastAsia="ru-RU"/>
        </w:rPr>
      </w:pPr>
      <w:proofErr w:type="gramStart"/>
      <w:r w:rsidRPr="007F18EE">
        <w:rPr>
          <w:lang w:val="ru-RU" w:eastAsia="ru-RU"/>
        </w:rPr>
        <w:t>5) увеличение бюджетных ассигнований муници</w:t>
      </w:r>
      <w:r w:rsidR="004D4CBD">
        <w:rPr>
          <w:lang w:val="ru-RU" w:eastAsia="ru-RU"/>
        </w:rPr>
        <w:t>пального дорожного фонда на 20</w:t>
      </w:r>
      <w:r w:rsidR="00E30356">
        <w:rPr>
          <w:lang w:val="ru-RU" w:eastAsia="ru-RU"/>
        </w:rPr>
        <w:t>20</w:t>
      </w:r>
      <w:r w:rsidRPr="007F18EE">
        <w:rPr>
          <w:lang w:val="ru-RU" w:eastAsia="ru-RU"/>
        </w:rPr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</w:t>
      </w:r>
      <w:r w:rsidR="004D4CBD">
        <w:rPr>
          <w:lang w:val="ru-RU" w:eastAsia="ru-RU"/>
        </w:rPr>
        <w:t>пальных контрактов оплате в 201</w:t>
      </w:r>
      <w:r w:rsidR="00E30356">
        <w:rPr>
          <w:lang w:val="ru-RU" w:eastAsia="ru-RU"/>
        </w:rPr>
        <w:t>9</w:t>
      </w:r>
      <w:r w:rsidRPr="007F18EE">
        <w:rPr>
          <w:lang w:val="ru-RU" w:eastAsia="ru-RU"/>
        </w:rPr>
        <w:t xml:space="preserve"> году, в объеме, не превышающем остатка </w:t>
      </w:r>
      <w:r w:rsidR="004D4CBD">
        <w:rPr>
          <w:lang w:val="ru-RU" w:eastAsia="ru-RU"/>
        </w:rPr>
        <w:t>не использованных на начало 20</w:t>
      </w:r>
      <w:r w:rsidR="00E30356">
        <w:rPr>
          <w:lang w:val="ru-RU" w:eastAsia="ru-RU"/>
        </w:rPr>
        <w:t>20</w:t>
      </w:r>
      <w:r w:rsidRPr="007F18EE">
        <w:rPr>
          <w:lang w:val="ru-RU" w:eastAsia="ru-RU"/>
        </w:rPr>
        <w:t xml:space="preserve"> года бюджетных ассигнований муниципального дорожного фонда на исполнение указанных муниципальных контрактов; </w:t>
      </w:r>
      <w:proofErr w:type="gramEnd"/>
    </w:p>
    <w:p w:rsidR="008B56D1" w:rsidRDefault="008B56D1" w:rsidP="008B56D1">
      <w:pPr>
        <w:jc w:val="both"/>
        <w:rPr>
          <w:lang w:val="ru-RU" w:eastAsia="ru-RU"/>
        </w:rPr>
      </w:pPr>
      <w:r w:rsidRPr="007F18EE">
        <w:rPr>
          <w:lang w:val="ru-RU" w:eastAsia="ru-RU"/>
        </w:rPr>
        <w:t xml:space="preserve">6) увеличение бюджетных ассигнований, в случае фактического поступления бюджетных кредитов, </w:t>
      </w:r>
      <w:proofErr w:type="gramStart"/>
      <w:r w:rsidRPr="007F18EE">
        <w:rPr>
          <w:lang w:val="ru-RU" w:eastAsia="ru-RU"/>
        </w:rPr>
        <w:t>согласно распоряжений</w:t>
      </w:r>
      <w:proofErr w:type="gramEnd"/>
      <w:r w:rsidRPr="007F18EE">
        <w:rPr>
          <w:lang w:val="ru-RU" w:eastAsia="ru-RU"/>
        </w:rPr>
        <w:t xml:space="preserve"> Правительства Иркутской области. </w:t>
      </w:r>
    </w:p>
    <w:p w:rsidR="008B56D1" w:rsidRDefault="008B56D1" w:rsidP="008B56D1">
      <w:pPr>
        <w:jc w:val="both"/>
        <w:rPr>
          <w:lang w:val="ru-RU"/>
        </w:rPr>
      </w:pPr>
      <w:r>
        <w:rPr>
          <w:lang w:val="ru-RU" w:eastAsia="ru-RU"/>
        </w:rPr>
        <w:t xml:space="preserve">2. </w:t>
      </w:r>
      <w:r w:rsidRPr="001F2D05">
        <w:rPr>
          <w:lang w:val="ru-RU"/>
        </w:rPr>
        <w:t>Установить, что безвозмездные поступления от</w:t>
      </w:r>
      <w:r>
        <w:rPr>
          <w:lang w:val="ru-RU"/>
        </w:rPr>
        <w:t xml:space="preserve"> юридических и физических лиц, </w:t>
      </w:r>
      <w:r w:rsidRPr="001F2D05">
        <w:rPr>
          <w:lang w:val="ru-RU"/>
        </w:rPr>
        <w:t xml:space="preserve">фактически полученные при исполнении бюджета </w:t>
      </w:r>
      <w:r>
        <w:rPr>
          <w:lang w:val="ru-RU"/>
        </w:rPr>
        <w:t>Алзамайского</w:t>
      </w:r>
      <w:r w:rsidRPr="001F2D05">
        <w:rPr>
          <w:lang w:val="ru-RU"/>
        </w:rPr>
        <w:t xml:space="preserve"> муниципального образования сверх объемов, утвержденных настоящим решением, направляются на увеличение бюджетных ассигнований местного бюджета соответственно целям</w:t>
      </w:r>
      <w:r>
        <w:rPr>
          <w:lang w:val="ru-RU"/>
        </w:rPr>
        <w:t xml:space="preserve"> их предоставления.</w:t>
      </w:r>
    </w:p>
    <w:p w:rsidR="00333560" w:rsidRPr="00333560" w:rsidRDefault="007E2726" w:rsidP="008B56D1">
      <w:pPr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Статья </w:t>
      </w:r>
      <w:r w:rsidR="00E138EA">
        <w:rPr>
          <w:b/>
          <w:lang w:val="ru-RU" w:eastAsia="ru-RU"/>
        </w:rPr>
        <w:t>1</w:t>
      </w:r>
      <w:r>
        <w:rPr>
          <w:b/>
          <w:lang w:val="ru-RU" w:eastAsia="ru-RU"/>
        </w:rPr>
        <w:t>8</w:t>
      </w:r>
      <w:r w:rsidR="00333560" w:rsidRPr="00333560">
        <w:rPr>
          <w:b/>
          <w:lang w:val="ru-RU" w:eastAsia="ru-RU"/>
        </w:rPr>
        <w:t xml:space="preserve">.   </w:t>
      </w:r>
      <w:r w:rsidR="00333560" w:rsidRPr="00333560">
        <w:rPr>
          <w:lang w:val="ru-RU" w:eastAsia="ru-RU"/>
        </w:rPr>
        <w:t>Настоящее решение подлежит опубликованию в газете «Вестник Алзамайского муниципального образования».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>
        <w:rPr>
          <w:lang w:val="ru-RU" w:eastAsia="ru-RU"/>
        </w:rPr>
        <w:t xml:space="preserve">     </w:t>
      </w:r>
      <w:r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8442CB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                            </w:t>
      </w:r>
    </w:p>
    <w:p w:rsidR="001F4B55" w:rsidRPr="001F4B55" w:rsidRDefault="001F4B55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7601BD" w:rsidTr="004B3A79">
        <w:tc>
          <w:tcPr>
            <w:tcW w:w="3510" w:type="dxa"/>
            <w:shd w:val="clear" w:color="auto" w:fill="auto"/>
          </w:tcPr>
          <w:p w:rsidR="00381F79" w:rsidRDefault="00381F79" w:rsidP="007C2A7E">
            <w:pPr>
              <w:rPr>
                <w:lang w:val="ru-RU"/>
              </w:rPr>
            </w:pPr>
          </w:p>
          <w:p w:rsidR="00BB77B1" w:rsidRDefault="00BB77B1" w:rsidP="007C2A7E">
            <w:pPr>
              <w:rPr>
                <w:lang w:val="ru-RU"/>
              </w:rPr>
            </w:pPr>
          </w:p>
          <w:p w:rsidR="00BB77B1" w:rsidRDefault="00BB77B1" w:rsidP="007C2A7E">
            <w:pPr>
              <w:rPr>
                <w:lang w:val="ru-RU"/>
              </w:rPr>
            </w:pPr>
          </w:p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030980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E30356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от </w:t>
            </w:r>
            <w:r w:rsidR="005F274E">
              <w:rPr>
                <w:lang w:val="ru-RU"/>
              </w:rPr>
              <w:t>.20</w:t>
            </w:r>
            <w:r w:rsidR="00E30356">
              <w:rPr>
                <w:lang w:val="ru-RU"/>
              </w:rPr>
              <w:t>19</w:t>
            </w:r>
            <w:r w:rsidRPr="00007A90">
              <w:rPr>
                <w:lang w:val="ru-RU"/>
              </w:rPr>
              <w:t xml:space="preserve"> года  № 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 xml:space="preserve">Прогнозируемые доходы местного бюджета на </w:t>
      </w:r>
      <w:r w:rsidR="005F274E">
        <w:rPr>
          <w:lang w:val="ru-RU"/>
        </w:rPr>
        <w:t>2020</w:t>
      </w:r>
      <w:r w:rsidRPr="00047A7A">
        <w:rPr>
          <w:lang w:val="ru-RU"/>
        </w:rPr>
        <w:t xml:space="preserve"> год</w:t>
      </w:r>
    </w:p>
    <w:p w:rsidR="00134712" w:rsidRPr="00047A7A" w:rsidRDefault="003405BD" w:rsidP="003405BD">
      <w:pPr>
        <w:tabs>
          <w:tab w:val="right" w:pos="9356"/>
        </w:tabs>
        <w:rPr>
          <w:lang w:val="ru-RU"/>
        </w:rPr>
      </w:pPr>
      <w:r>
        <w:rPr>
          <w:lang w:val="ru-RU"/>
        </w:rPr>
        <w:tab/>
      </w:r>
      <w:r w:rsidR="00134712"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7601BD" w:rsidP="00F210D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16994,9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  <w:r w:rsidR="00EF2DC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EF2DCA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5165</w:t>
            </w:r>
            <w:r w:rsidR="006226DB"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EF2DCA" w:rsidP="007C3D43">
            <w:pPr>
              <w:jc w:val="right"/>
            </w:pPr>
            <w:r>
              <w:rPr>
                <w:lang w:val="ru-RU"/>
              </w:rPr>
              <w:t>4742,5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7601BD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8983,5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7601BD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8983,5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751C24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3068,8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</w:t>
            </w:r>
            <w:r w:rsidRPr="00047A7A">
              <w:rPr>
                <w:lang w:val="ru-RU"/>
              </w:rPr>
              <w:lastRenderedPageBreak/>
              <w:t xml:space="preserve">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751C24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751C24" w:rsidP="00751C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6495,1</w:t>
            </w:r>
          </w:p>
        </w:tc>
      </w:tr>
      <w:tr w:rsidR="002511ED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751C24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-610,9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1798,0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270,9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 xml:space="preserve">за исключением </w:t>
            </w:r>
            <w:proofErr w:type="spellStart"/>
            <w:proofErr w:type="gramStart"/>
            <w:r w:rsidRPr="00047A7A">
              <w:rPr>
                <w:lang w:val="ru-RU"/>
              </w:rPr>
              <w:t>иму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щества</w:t>
            </w:r>
            <w:proofErr w:type="spellEnd"/>
            <w:proofErr w:type="gramEnd"/>
            <w:r w:rsidRPr="00047A7A">
              <w:rPr>
                <w:lang w:val="ru-RU"/>
              </w:rPr>
              <w:t xml:space="preserve"> муниципальных бюджетных и авто</w:t>
            </w:r>
            <w:r w:rsidR="00EB5926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номных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047A7A">
              <w:rPr>
                <w:lang w:val="ru-RU"/>
              </w:rPr>
              <w:t>унитар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6226DB">
              <w:rPr>
                <w:b/>
                <w:bCs/>
                <w:lang w:val="ru-RU"/>
              </w:rPr>
              <w:t>10,0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услуг</w:t>
            </w:r>
            <w:r w:rsidR="00A15701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(работ)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226DB">
              <w:rPr>
                <w:lang w:val="ru-RU"/>
              </w:rPr>
              <w:t>10,0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услуг</w:t>
            </w:r>
            <w:r w:rsidR="00A15701">
              <w:rPr>
                <w:lang w:val="ru-RU"/>
              </w:rPr>
              <w:t xml:space="preserve"> </w:t>
            </w:r>
            <w:r w:rsidR="00D5371E">
              <w:rPr>
                <w:lang w:val="ru-RU"/>
              </w:rPr>
              <w:t>(работ)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226DB">
              <w:rPr>
                <w:lang w:val="ru-RU"/>
              </w:rPr>
              <w:t>10,0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2DCA">
              <w:rPr>
                <w:lang w:val="ru-RU"/>
              </w:rPr>
              <w:t>,0</w:t>
            </w:r>
          </w:p>
        </w:tc>
      </w:tr>
      <w:tr w:rsidR="00A2566C" w:rsidRPr="00047A7A" w:rsidTr="00A2566C">
        <w:trPr>
          <w:trHeight w:val="42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EF2DCA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EF2DCA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A2566C" w:rsidRPr="00047A7A" w:rsidTr="00A2566C">
        <w:trPr>
          <w:trHeight w:val="3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F42C53" w:rsidRDefault="00A2566C" w:rsidP="00FD63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5626BB" w:rsidRDefault="00A2566C" w:rsidP="00FD63AC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626BB" w:rsidRDefault="00A2566C" w:rsidP="00FD63AC">
            <w:pPr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116 00000 00 0000 000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Pr="005626BB" w:rsidRDefault="00F16E44" w:rsidP="00FD63A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A2566C">
              <w:rPr>
                <w:b/>
                <w:lang w:val="ru-RU"/>
              </w:rPr>
              <w:t>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626BB" w:rsidRDefault="00A2566C" w:rsidP="00142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116 90000 00 0000 000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F16E44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2566C">
              <w:rPr>
                <w:lang w:val="ru-RU"/>
              </w:rPr>
              <w:t>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A2566C" w:rsidP="00142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116 90050 13 0000 140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F16E44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2566C">
              <w:rPr>
                <w:lang w:val="ru-RU"/>
              </w:rPr>
              <w:t>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537F6" w:rsidP="00C35E0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65103,1</w:t>
            </w:r>
          </w:p>
        </w:tc>
      </w:tr>
      <w:tr w:rsidR="00747900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537F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26798,5</w:t>
            </w:r>
          </w:p>
        </w:tc>
      </w:tr>
      <w:tr w:rsidR="00747900" w:rsidRPr="00047A7A" w:rsidTr="004B3A79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</w:t>
            </w:r>
            <w:r w:rsidR="007668B4"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</w:t>
            </w:r>
            <w:r w:rsidR="007668B4">
              <w:rPr>
                <w:lang w:val="ru-RU"/>
              </w:rPr>
              <w:t xml:space="preserve">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7668B4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="00747900"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3537F6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26798,5</w:t>
            </w:r>
          </w:p>
        </w:tc>
      </w:tr>
      <w:tr w:rsidR="00747900" w:rsidRPr="00047A7A" w:rsidTr="004B3A79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на выравнивание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3537F6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20345,5</w:t>
            </w:r>
          </w:p>
        </w:tc>
      </w:tr>
      <w:tr w:rsidR="00747900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бюджетам городских поселений на выравнивание бюджетной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3537F6" w:rsidP="0023092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20345,5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2 02 15002 00 0000 15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3537F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2 02 15002 13 0000 15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3537F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C6437F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047A7A" w:rsidRDefault="00C6437F" w:rsidP="000F6EDC">
            <w:pPr>
              <w:rPr>
                <w:lang w:val="ru-RU"/>
              </w:rPr>
            </w:pPr>
            <w:r w:rsidRPr="00047A7A">
              <w:rPr>
                <w:lang w:val="ru-RU"/>
              </w:rPr>
              <w:t>Субсидии бюджетам</w:t>
            </w:r>
            <w:r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Федера</w:t>
            </w:r>
            <w:r>
              <w:rPr>
                <w:lang w:val="ru-RU"/>
              </w:rPr>
              <w:t xml:space="preserve">ции </w:t>
            </w:r>
            <w:r w:rsidRPr="00047A7A">
              <w:rPr>
                <w:lang w:val="ru-RU"/>
              </w:rPr>
              <w:t>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047A7A" w:rsidRDefault="00C6437F" w:rsidP="000F6EDC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CA3723" w:rsidRDefault="00C6437F" w:rsidP="000F6EDC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</w:t>
            </w:r>
            <w:r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047A7A" w:rsidRDefault="00841207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37918,8</w:t>
            </w:r>
          </w:p>
        </w:tc>
      </w:tr>
      <w:tr w:rsidR="005F4B4E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047A7A" w:rsidRDefault="005F4B4E" w:rsidP="000F6ED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капитальных вложений</w:t>
            </w:r>
            <w:r w:rsidR="00AA02B2">
              <w:rPr>
                <w:lang w:val="ru-RU"/>
              </w:rPr>
              <w:t xml:space="preserve"> в объекты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A935DC" w:rsidRDefault="005F4B4E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Pr="00A935DC" w:rsidRDefault="005F4B4E" w:rsidP="00AA02B2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AA02B2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Default="00841207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36301,5</w:t>
            </w:r>
          </w:p>
        </w:tc>
      </w:tr>
      <w:tr w:rsidR="005F4B4E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047A7A" w:rsidRDefault="005F4B4E" w:rsidP="000F6ED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A935DC" w:rsidRDefault="005F4B4E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Pr="00A935DC" w:rsidRDefault="005F4B4E" w:rsidP="00AA02B2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AA02B2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Default="00841207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36301,5</w:t>
            </w:r>
          </w:p>
        </w:tc>
      </w:tr>
      <w:tr w:rsidR="00C6437F" w:rsidRPr="00047A7A" w:rsidTr="00C6437F">
        <w:trPr>
          <w:trHeight w:val="22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7E48E1" w:rsidRDefault="00C6437F" w:rsidP="000F6EDC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 w:rsidR="007E48E1"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047A7A" w:rsidRDefault="00C6437F" w:rsidP="000F6EDC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CA3723" w:rsidRDefault="00C6437F" w:rsidP="000F6EDC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047A7A" w:rsidRDefault="00C6437F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1617,3</w:t>
            </w:r>
          </w:p>
        </w:tc>
      </w:tr>
      <w:tr w:rsidR="00C6437F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047A7A" w:rsidRDefault="007E48E1" w:rsidP="000F6EDC">
            <w:pPr>
              <w:rPr>
                <w:lang w:val="ru-RU"/>
              </w:rPr>
            </w:pPr>
            <w:r>
              <w:rPr>
                <w:lang w:val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047A7A" w:rsidRDefault="00C6437F" w:rsidP="000F6EDC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CA3723" w:rsidRDefault="00C6437F" w:rsidP="000F6EDC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047A7A" w:rsidRDefault="00C6437F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1617,3</w:t>
            </w:r>
          </w:p>
        </w:tc>
      </w:tr>
      <w:tr w:rsidR="00FB388B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8B" w:rsidRPr="00047A7A" w:rsidRDefault="00A44145" w:rsidP="00FB388B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</w:t>
            </w:r>
            <w:r w:rsidR="00FB388B" w:rsidRPr="00047A7A">
              <w:rPr>
                <w:lang w:val="ru-RU"/>
              </w:rPr>
              <w:t xml:space="preserve">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8B" w:rsidRPr="00047A7A" w:rsidRDefault="00FB388B" w:rsidP="00FB388B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8B" w:rsidRPr="00721CCB" w:rsidRDefault="00A44145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="00FB388B"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8B" w:rsidRPr="00047A7A" w:rsidRDefault="00F16E44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385,8</w:t>
            </w:r>
          </w:p>
        </w:tc>
      </w:tr>
      <w:tr w:rsidR="00CF39F8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F8" w:rsidRPr="00047A7A" w:rsidRDefault="00CF39F8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F8" w:rsidRPr="00047A7A" w:rsidRDefault="00CF39F8" w:rsidP="00031B86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F8" w:rsidRPr="00721CCB" w:rsidRDefault="00CF39F8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8" w:rsidRPr="00047A7A" w:rsidRDefault="00F16E44" w:rsidP="00F16E4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CF39F8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F8" w:rsidRPr="00047A7A" w:rsidRDefault="00CF39F8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9F8" w:rsidRPr="00047A7A" w:rsidRDefault="00CF39F8" w:rsidP="00031B86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F8" w:rsidRPr="00721CCB" w:rsidRDefault="00CF39F8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9F8" w:rsidRPr="00047A7A" w:rsidRDefault="00F16E44" w:rsidP="00F16E4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FB388B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88B" w:rsidRPr="00047A7A" w:rsidRDefault="00FB388B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Субвенции бюджетам на осуществление первичного воинского учета на территориях, </w:t>
            </w:r>
            <w:r w:rsidRPr="00047A7A">
              <w:rPr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88B" w:rsidRPr="00047A7A" w:rsidRDefault="00FB388B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8B" w:rsidRPr="00721CCB" w:rsidRDefault="00A44145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="00FB388B" w:rsidRPr="00047A7A">
              <w:t xml:space="preserve"> </w:t>
            </w:r>
            <w:r w:rsidR="00FB388B" w:rsidRPr="00047A7A">
              <w:rPr>
                <w:lang w:val="ru-RU"/>
              </w:rPr>
              <w:t>00</w:t>
            </w:r>
            <w:r w:rsidR="00FB388B" w:rsidRPr="00047A7A">
              <w:t xml:space="preserve">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8B" w:rsidRPr="00047A7A" w:rsidRDefault="00F16E44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315,1</w:t>
            </w:r>
          </w:p>
        </w:tc>
      </w:tr>
      <w:tr w:rsidR="00FB388B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88B" w:rsidRPr="00047A7A" w:rsidRDefault="00FB388B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88B" w:rsidRPr="00047A7A" w:rsidRDefault="00FB388B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8B" w:rsidRPr="00721CCB" w:rsidRDefault="00A44145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="00FB388B" w:rsidRPr="00047A7A">
              <w:t xml:space="preserve">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88B" w:rsidRPr="00047A7A" w:rsidRDefault="00F16E44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315,1</w:t>
            </w:r>
          </w:p>
        </w:tc>
      </w:tr>
      <w:tr w:rsidR="00FB388B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8B" w:rsidRPr="00047A7A" w:rsidRDefault="00FB388B" w:rsidP="00FB388B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8B" w:rsidRPr="00047A7A" w:rsidRDefault="00FB388B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8B" w:rsidRPr="00047A7A" w:rsidRDefault="00FB388B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8B" w:rsidRPr="00047A7A" w:rsidRDefault="003537F6" w:rsidP="00FB388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82098,0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814CF0" w:rsidRPr="00047A7A" w:rsidRDefault="00814CF0" w:rsidP="002D2909">
      <w:pPr>
        <w:rPr>
          <w:lang w:val="ru-RU"/>
        </w:rPr>
      </w:pPr>
    </w:p>
    <w:p w:rsidR="003405BD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6437F">
        <w:rPr>
          <w:lang w:val="ru-RU" w:eastAsia="ru-RU"/>
        </w:rPr>
        <w:t xml:space="preserve"> образования</w:t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  <w:t xml:space="preserve">  </w:t>
      </w:r>
      <w:r w:rsidR="00EB5926">
        <w:rPr>
          <w:lang w:val="ru-RU" w:eastAsia="ru-RU"/>
        </w:rPr>
        <w:t xml:space="preserve">   </w:t>
      </w:r>
      <w:r>
        <w:rPr>
          <w:lang w:val="ru-RU" w:eastAsia="ru-RU"/>
        </w:rPr>
        <w:t xml:space="preserve"> </w:t>
      </w:r>
      <w:r w:rsidR="00C6437F">
        <w:rPr>
          <w:lang w:val="ru-RU" w:eastAsia="ru-RU"/>
        </w:rPr>
        <w:t>С.А. Тихомирова</w:t>
      </w:r>
    </w:p>
    <w:p w:rsidR="00CF662F" w:rsidRDefault="00CF662F" w:rsidP="00047A7A">
      <w:pPr>
        <w:rPr>
          <w:lang w:val="ru-RU" w:eastAsia="ru-RU"/>
        </w:rPr>
      </w:pPr>
    </w:p>
    <w:tbl>
      <w:tblPr>
        <w:tblW w:w="7588" w:type="dxa"/>
        <w:tblInd w:w="5778" w:type="dxa"/>
        <w:tblLook w:val="04A0" w:firstRow="1" w:lastRow="0" w:firstColumn="1" w:lastColumn="0" w:noHBand="0" w:noVBand="1"/>
      </w:tblPr>
      <w:tblGrid>
        <w:gridCol w:w="3794"/>
        <w:gridCol w:w="3794"/>
      </w:tblGrid>
      <w:tr w:rsidR="00B021DB" w:rsidRPr="00030980" w:rsidTr="00B14108">
        <w:tc>
          <w:tcPr>
            <w:tcW w:w="3794" w:type="dxa"/>
            <w:shd w:val="clear" w:color="auto" w:fill="auto"/>
          </w:tcPr>
          <w:p w:rsidR="003405BD" w:rsidRDefault="003405BD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EE271B" w:rsidRDefault="00EE271B" w:rsidP="00B14108">
            <w:pPr>
              <w:ind w:left="176"/>
              <w:rPr>
                <w:lang w:val="ru-RU"/>
              </w:rPr>
            </w:pPr>
          </w:p>
          <w:p w:rsidR="00B021DB" w:rsidRPr="00B14108" w:rsidRDefault="00381F79" w:rsidP="00B14108">
            <w:pPr>
              <w:ind w:left="176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Приложение № </w:t>
            </w:r>
            <w:r w:rsidR="00C72F2B" w:rsidRPr="00B14108">
              <w:rPr>
                <w:lang w:val="ru-RU"/>
              </w:rPr>
              <w:t>2</w:t>
            </w:r>
          </w:p>
          <w:p w:rsidR="00B021DB" w:rsidRPr="00B14108" w:rsidRDefault="00030980" w:rsidP="00B14108">
            <w:pPr>
              <w:ind w:left="176"/>
              <w:rPr>
                <w:lang w:val="ru-RU"/>
              </w:rPr>
            </w:pPr>
            <w:r>
              <w:rPr>
                <w:lang w:val="ru-RU"/>
              </w:rPr>
              <w:t xml:space="preserve">к решению Думы </w:t>
            </w:r>
            <w:r w:rsidR="00B021DB" w:rsidRPr="00B14108">
              <w:rPr>
                <w:lang w:val="ru-RU"/>
              </w:rPr>
              <w:t xml:space="preserve">Алзамайского  </w:t>
            </w:r>
          </w:p>
          <w:p w:rsidR="00B021DB" w:rsidRPr="00B14108" w:rsidRDefault="00B021DB" w:rsidP="00B14108">
            <w:pPr>
              <w:ind w:left="176"/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021DB" w:rsidRPr="00B14108" w:rsidRDefault="00B021DB" w:rsidP="00EF2DCA">
            <w:pPr>
              <w:tabs>
                <w:tab w:val="right" w:pos="3578"/>
              </w:tabs>
              <w:ind w:left="176"/>
              <w:rPr>
                <w:lang w:val="ru-RU"/>
              </w:rPr>
            </w:pPr>
            <w:r w:rsidRPr="00B14108">
              <w:rPr>
                <w:lang w:val="ru-RU"/>
              </w:rPr>
              <w:t>от</w:t>
            </w:r>
            <w:r w:rsidR="003405BD">
              <w:rPr>
                <w:lang w:val="ru-RU"/>
              </w:rPr>
              <w:t xml:space="preserve"> .201</w:t>
            </w:r>
            <w:r w:rsidR="00EF2DCA">
              <w:rPr>
                <w:lang w:val="ru-RU"/>
              </w:rPr>
              <w:t>9</w:t>
            </w:r>
            <w:r w:rsidRPr="00B14108">
              <w:rPr>
                <w:lang w:val="ru-RU"/>
              </w:rPr>
              <w:t xml:space="preserve">  года  № </w:t>
            </w:r>
            <w:r w:rsidR="00BB77B1">
              <w:rPr>
                <w:lang w:val="ru-RU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:rsidR="00B021DB" w:rsidRPr="00B14108" w:rsidRDefault="00B021DB" w:rsidP="00B021DB">
            <w:pPr>
              <w:rPr>
                <w:lang w:val="ru-RU"/>
              </w:rPr>
            </w:pPr>
          </w:p>
        </w:tc>
      </w:tr>
    </w:tbl>
    <w:p w:rsidR="006E1E9B" w:rsidRDefault="006E1E9B" w:rsidP="00047A7A">
      <w:pPr>
        <w:rPr>
          <w:lang w:val="ru-RU"/>
        </w:rPr>
      </w:pPr>
    </w:p>
    <w:p w:rsidR="002E2FD4" w:rsidRPr="00047A7A" w:rsidRDefault="002E2FD4" w:rsidP="00AE3C13">
      <w:pPr>
        <w:jc w:val="right"/>
        <w:rPr>
          <w:lang w:val="ru-RU"/>
        </w:rPr>
      </w:pPr>
    </w:p>
    <w:p w:rsidR="002E2FD4" w:rsidRDefault="002E2FD4" w:rsidP="002E2FD4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</w:t>
      </w:r>
      <w:r w:rsidR="002D2909">
        <w:rPr>
          <w:lang w:val="ru-RU"/>
        </w:rPr>
        <w:t xml:space="preserve"> бюджета на  плановый период 202</w:t>
      </w:r>
      <w:r w:rsidR="00EF2DCA">
        <w:rPr>
          <w:lang w:val="ru-RU"/>
        </w:rPr>
        <w:t>1</w:t>
      </w:r>
      <w:r w:rsidRPr="00047A7A">
        <w:rPr>
          <w:lang w:val="ru-RU"/>
        </w:rPr>
        <w:t xml:space="preserve"> и 20</w:t>
      </w:r>
      <w:r w:rsidR="002D2909">
        <w:rPr>
          <w:lang w:val="ru-RU"/>
        </w:rPr>
        <w:t>2</w:t>
      </w:r>
      <w:r w:rsidR="00EF2DCA">
        <w:rPr>
          <w:lang w:val="ru-RU"/>
        </w:rPr>
        <w:t>2</w:t>
      </w:r>
      <w:r w:rsidRPr="00047A7A">
        <w:rPr>
          <w:lang w:val="ru-RU"/>
        </w:rPr>
        <w:t xml:space="preserve"> годов</w:t>
      </w:r>
    </w:p>
    <w:p w:rsidR="00A2167B" w:rsidRPr="00047A7A" w:rsidRDefault="00A2167B" w:rsidP="002E2FD4">
      <w:pPr>
        <w:jc w:val="center"/>
        <w:rPr>
          <w:lang w:val="ru-RU"/>
        </w:rPr>
      </w:pPr>
    </w:p>
    <w:p w:rsidR="00DD442D" w:rsidRPr="00047A7A" w:rsidRDefault="002E2FD4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82" w:type="pct"/>
        <w:tblLook w:val="04A0" w:firstRow="1" w:lastRow="0" w:firstColumn="1" w:lastColumn="0" w:noHBand="0" w:noVBand="1"/>
      </w:tblPr>
      <w:tblGrid>
        <w:gridCol w:w="3949"/>
        <w:gridCol w:w="692"/>
        <w:gridCol w:w="2616"/>
        <w:gridCol w:w="1236"/>
        <w:gridCol w:w="1236"/>
      </w:tblGrid>
      <w:tr w:rsidR="007C3D43" w:rsidRPr="00047A7A" w:rsidTr="003837E2">
        <w:trPr>
          <w:trHeight w:val="825"/>
        </w:trPr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Наименование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Сумма</w:t>
            </w:r>
          </w:p>
        </w:tc>
      </w:tr>
      <w:tr w:rsidR="007C3D43" w:rsidRPr="00047A7A" w:rsidTr="003837E2">
        <w:trPr>
          <w:trHeight w:val="570"/>
        </w:trPr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proofErr w:type="gramStart"/>
            <w:r w:rsidRPr="00A2167B">
              <w:rPr>
                <w:bCs/>
                <w:lang w:val="ru-RU" w:eastAsia="ru-RU"/>
              </w:rPr>
              <w:t>ГАД</w:t>
            </w:r>
            <w:proofErr w:type="gramEnd"/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доходов местного бюджета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B12C47" w:rsidP="007C3D43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  <w:r w:rsidR="004B07F1">
              <w:rPr>
                <w:bCs/>
                <w:lang w:val="ru-RU" w:eastAsia="ru-RU"/>
              </w:rPr>
              <w:t>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B12C47" w:rsidP="007C3D43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  <w:r w:rsidR="00BA6AD4">
              <w:rPr>
                <w:bCs/>
                <w:lang w:val="ru-RU" w:eastAsia="ru-RU"/>
              </w:rPr>
              <w:t>2</w:t>
            </w:r>
            <w:r w:rsidR="004B07F1">
              <w:rPr>
                <w:bCs/>
                <w:lang w:val="ru-RU" w:eastAsia="ru-RU"/>
              </w:rPr>
              <w:t>2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1 00 00000 00 0000 000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537F6" w:rsidP="004B07F1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17130,0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537F6" w:rsidP="00A60F9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17566,9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1 01 00000 00 0000 000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4B07F1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4B07F1">
              <w:rPr>
                <w:b/>
                <w:bCs/>
                <w:lang w:val="ru-RU" w:eastAsia="ru-RU"/>
              </w:rPr>
              <w:t>212,8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5212,8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1 01 02000 01 0000 110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4B07F1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5212,8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3837E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5212,8</w:t>
            </w:r>
          </w:p>
        </w:tc>
      </w:tr>
      <w:tr w:rsidR="007C3D43" w:rsidRPr="00047A7A" w:rsidTr="003837E2">
        <w:trPr>
          <w:trHeight w:val="982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Налог на доходы физических лиц с доходов, источником которых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явля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ется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налоговый агент, за </w:t>
            </w:r>
            <w:proofErr w:type="spellStart"/>
            <w:r w:rsidRPr="00047A7A">
              <w:rPr>
                <w:lang w:val="ru-RU" w:eastAsia="ru-RU"/>
              </w:rPr>
              <w:t>исключе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нием</w:t>
            </w:r>
            <w:proofErr w:type="spellEnd"/>
            <w:r w:rsidRPr="00047A7A">
              <w:rPr>
                <w:lang w:val="ru-RU" w:eastAsia="ru-RU"/>
              </w:rPr>
              <w:t xml:space="preserve"> доходов, в отношении кото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рых</w:t>
            </w:r>
            <w:proofErr w:type="spellEnd"/>
            <w:r w:rsidRPr="00047A7A">
              <w:rPr>
                <w:lang w:val="ru-RU" w:eastAsia="ru-RU"/>
              </w:rPr>
              <w:t xml:space="preserve">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1 01 02010 01 0000 110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4B07F1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4789,8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4789,8</w:t>
            </w:r>
          </w:p>
        </w:tc>
      </w:tr>
      <w:tr w:rsidR="007C3D43" w:rsidRPr="00047A7A" w:rsidTr="003837E2">
        <w:trPr>
          <w:trHeight w:val="1506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осущест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вления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Pr="00047A7A">
              <w:rPr>
                <w:lang w:val="ru-RU" w:eastAsia="ru-RU"/>
              </w:rPr>
              <w:t>предпри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нимателей</w:t>
            </w:r>
            <w:proofErr w:type="spellEnd"/>
            <w:r w:rsidRPr="00047A7A">
              <w:rPr>
                <w:lang w:val="ru-RU" w:eastAsia="ru-RU"/>
              </w:rPr>
              <w:t>, нотариусов, занимаю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щихся</w:t>
            </w:r>
            <w:proofErr w:type="spellEnd"/>
            <w:r w:rsidRPr="00047A7A">
              <w:rPr>
                <w:lang w:val="ru-RU" w:eastAsia="ru-RU"/>
              </w:rPr>
              <w:t xml:space="preserve"> частной практикой, </w:t>
            </w:r>
            <w:proofErr w:type="spellStart"/>
            <w:r w:rsidRPr="00047A7A">
              <w:rPr>
                <w:lang w:val="ru-RU" w:eastAsia="ru-RU"/>
              </w:rPr>
              <w:t>адвока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тов</w:t>
            </w:r>
            <w:proofErr w:type="spellEnd"/>
            <w:r w:rsidRPr="00047A7A">
              <w:rPr>
                <w:lang w:val="ru-RU" w:eastAsia="ru-RU"/>
              </w:rPr>
              <w:t>,</w:t>
            </w:r>
            <w:r w:rsidR="00456B35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учредивших адвокатские </w:t>
            </w:r>
            <w:proofErr w:type="spellStart"/>
            <w:r w:rsidRPr="00047A7A">
              <w:rPr>
                <w:lang w:val="ru-RU" w:eastAsia="ru-RU"/>
              </w:rPr>
              <w:t>каби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неты</w:t>
            </w:r>
            <w:proofErr w:type="spellEnd"/>
            <w:r w:rsidRPr="00047A7A">
              <w:rPr>
                <w:lang w:val="ru-RU" w:eastAsia="ru-RU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1 01 02020 01 0000 110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383,0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383,0</w:t>
            </w:r>
          </w:p>
        </w:tc>
      </w:tr>
      <w:tr w:rsidR="007C3D43" w:rsidRPr="00047A7A" w:rsidTr="003837E2">
        <w:trPr>
          <w:trHeight w:val="693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1 01 02030 01 0000 110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40,0</w:t>
            </w:r>
          </w:p>
        </w:tc>
      </w:tr>
      <w:tr w:rsidR="004B07F1" w:rsidRPr="00047A7A" w:rsidTr="003837E2">
        <w:trPr>
          <w:trHeight w:val="57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Налоги на товары (работы, </w:t>
            </w:r>
            <w:proofErr w:type="spellStart"/>
            <w:proofErr w:type="gramStart"/>
            <w:r w:rsidRPr="00047A7A">
              <w:rPr>
                <w:b/>
                <w:bCs/>
                <w:lang w:val="ru-RU" w:eastAsia="ru-RU"/>
              </w:rPr>
              <w:t>услу</w:t>
            </w:r>
            <w:r>
              <w:rPr>
                <w:b/>
                <w:bCs/>
                <w:lang w:val="ru-RU" w:eastAsia="ru-RU"/>
              </w:rPr>
              <w:t>-</w:t>
            </w:r>
            <w:r w:rsidRPr="00047A7A">
              <w:rPr>
                <w:b/>
                <w:bCs/>
                <w:lang w:val="ru-RU" w:eastAsia="ru-RU"/>
              </w:rPr>
              <w:t>ги</w:t>
            </w:r>
            <w:proofErr w:type="spellEnd"/>
            <w:proofErr w:type="gramEnd"/>
            <w:r w:rsidRPr="00047A7A">
              <w:rPr>
                <w:b/>
                <w:bCs/>
                <w:lang w:val="ru-RU" w:eastAsia="ru-RU"/>
              </w:rPr>
              <w:t>), реализуемые на территории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F1" w:rsidRPr="00047A7A" w:rsidRDefault="004B07F1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537F6" w:rsidP="00C35E0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9071,3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537F6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9508,2</w:t>
            </w:r>
          </w:p>
        </w:tc>
      </w:tr>
      <w:tr w:rsidR="004B07F1" w:rsidRPr="00047A7A" w:rsidTr="003837E2">
        <w:trPr>
          <w:trHeight w:val="49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F1" w:rsidRPr="00047A7A" w:rsidRDefault="004B07F1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1 03 02000 01 0000 110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537F6" w:rsidP="00C35E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9071,3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537F6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9508,2</w:t>
            </w:r>
          </w:p>
        </w:tc>
      </w:tr>
      <w:tr w:rsidR="007C3D43" w:rsidRPr="00047A7A" w:rsidTr="003837E2">
        <w:trPr>
          <w:trHeight w:val="60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 w:eastAsia="ru-RU"/>
              </w:rPr>
              <w:t>дизильное</w:t>
            </w:r>
            <w:proofErr w:type="spellEnd"/>
            <w:r w:rsidRPr="00047A7A">
              <w:rPr>
                <w:lang w:val="ru-RU" w:eastAsia="ru-RU"/>
              </w:rPr>
              <w:t xml:space="preserve"> топливо,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1 03 02230 01 0000 110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537F6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3098,8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43D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3248,0</w:t>
            </w:r>
          </w:p>
        </w:tc>
      </w:tr>
      <w:tr w:rsidR="007C3D43" w:rsidRPr="00047A7A" w:rsidTr="003837E2">
        <w:trPr>
          <w:trHeight w:val="777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мото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рные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масла для дизельных и (или) карбюраторных (</w:t>
            </w:r>
            <w:proofErr w:type="spellStart"/>
            <w:r w:rsidRPr="00047A7A">
              <w:rPr>
                <w:lang w:val="ru-RU" w:eastAsia="ru-RU"/>
              </w:rPr>
              <w:t>инжекторных</w:t>
            </w:r>
            <w:proofErr w:type="spellEnd"/>
            <w:r w:rsidRPr="00047A7A">
              <w:rPr>
                <w:lang w:val="ru-RU" w:eastAsia="ru-RU"/>
              </w:rPr>
              <w:t xml:space="preserve">) </w:t>
            </w:r>
            <w:r w:rsidRPr="00047A7A">
              <w:rPr>
                <w:lang w:val="ru-RU" w:eastAsia="ru-RU"/>
              </w:rPr>
              <w:lastRenderedPageBreak/>
              <w:t>двигателей,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1 03 02240 01 0000 110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43D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43D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32,3</w:t>
            </w:r>
          </w:p>
        </w:tc>
      </w:tr>
      <w:tr w:rsidR="007C3D43" w:rsidRPr="00047A7A" w:rsidTr="003837E2">
        <w:trPr>
          <w:trHeight w:val="82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 w:eastAsia="ru-RU"/>
              </w:rPr>
              <w:t>авто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мобильный</w:t>
            </w:r>
            <w:proofErr w:type="gramEnd"/>
            <w:r w:rsidRPr="00047A7A">
              <w:rPr>
                <w:lang w:val="ru-RU" w:eastAsia="ru-RU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1 03 02250 01 0000 110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43D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6558,6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43D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6874,4</w:t>
            </w:r>
          </w:p>
        </w:tc>
      </w:tr>
      <w:tr w:rsidR="007C3D43" w:rsidRPr="00047A7A" w:rsidTr="003837E2">
        <w:trPr>
          <w:trHeight w:val="69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gramStart"/>
            <w:r w:rsidRPr="00047A7A">
              <w:rPr>
                <w:lang w:val="ru-RU" w:eastAsia="ru-RU"/>
              </w:rPr>
              <w:t>пря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могонный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1 03 02260 01 0000 110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43D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-616,9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43D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-646,6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1 06 00000 00 0000 000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1 06 01000 00 0000 110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3837E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</w:tr>
      <w:tr w:rsidR="007C3D43" w:rsidRPr="00047A7A" w:rsidTr="003837E2">
        <w:trPr>
          <w:trHeight w:val="50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1 06 01030 13 0000 110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1 06 06000 00 0000 110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1798,0</w:t>
            </w:r>
          </w:p>
        </w:tc>
      </w:tr>
      <w:tr w:rsidR="007C3D43" w:rsidRPr="00047A7A" w:rsidTr="003837E2">
        <w:trPr>
          <w:trHeight w:val="28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организаций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1 06 06030 00 0000 110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</w:tr>
      <w:tr w:rsidR="007C3D43" w:rsidRPr="00047A7A" w:rsidTr="003837E2">
        <w:trPr>
          <w:trHeight w:val="8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1 06 06033 13 0000 110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</w:tr>
      <w:tr w:rsidR="007C3D43" w:rsidRPr="00047A7A" w:rsidTr="003837E2">
        <w:trPr>
          <w:trHeight w:val="28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1 06 06040 00  0000 110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</w:tr>
      <w:tr w:rsidR="007C3D43" w:rsidRPr="00047A7A" w:rsidTr="003837E2">
        <w:trPr>
          <w:trHeight w:val="453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3145A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1 06 0604</w:t>
            </w:r>
            <w:r w:rsidR="007C3D43" w:rsidRPr="00047A7A">
              <w:rPr>
                <w:lang w:val="ru-RU" w:eastAsia="ru-RU"/>
              </w:rPr>
              <w:t>3 13 0000 110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</w:tr>
      <w:tr w:rsidR="007C3D43" w:rsidRPr="00047A7A" w:rsidTr="003837E2">
        <w:trPr>
          <w:trHeight w:val="49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1 11 00000 00 0000 000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8C0AA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8C0AAA">
              <w:rPr>
                <w:b/>
                <w:bCs/>
                <w:lang w:val="ru-RU" w:eastAsia="ru-RU"/>
              </w:rPr>
              <w:t>70,9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270,9</w:t>
            </w:r>
          </w:p>
        </w:tc>
      </w:tr>
      <w:tr w:rsidR="007C3D43" w:rsidRPr="00047A7A" w:rsidTr="003837E2">
        <w:trPr>
          <w:trHeight w:val="131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либо иной платы за передачу в возмездное пользование </w:t>
            </w:r>
            <w:proofErr w:type="spellStart"/>
            <w:r w:rsidRPr="00047A7A">
              <w:rPr>
                <w:lang w:val="ru-RU" w:eastAsia="ru-RU"/>
              </w:rPr>
              <w:t>государст</w:t>
            </w:r>
            <w:proofErr w:type="spellEnd"/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 xml:space="preserve">венного и муниципального </w:t>
            </w:r>
            <w:proofErr w:type="spellStart"/>
            <w:r w:rsidRPr="00047A7A">
              <w:rPr>
                <w:lang w:val="ru-RU" w:eastAsia="ru-RU"/>
              </w:rPr>
              <w:t>иму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щества</w:t>
            </w:r>
            <w:proofErr w:type="spellEnd"/>
            <w:r w:rsidRPr="00047A7A">
              <w:rPr>
                <w:lang w:val="ru-RU" w:eastAsia="ru-RU"/>
              </w:rPr>
              <w:t xml:space="preserve"> (за исключением имущества бюджетных и автономных </w:t>
            </w:r>
            <w:proofErr w:type="spellStart"/>
            <w:r w:rsidRPr="00047A7A">
              <w:rPr>
                <w:lang w:val="ru-RU" w:eastAsia="ru-RU"/>
              </w:rPr>
              <w:t>учреж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дений</w:t>
            </w:r>
            <w:proofErr w:type="spellEnd"/>
            <w:r w:rsidRPr="00047A7A">
              <w:rPr>
                <w:lang w:val="ru-RU" w:eastAsia="ru-RU"/>
              </w:rPr>
              <w:t xml:space="preserve">, а также имущества </w:t>
            </w:r>
            <w:proofErr w:type="spellStart"/>
            <w:r w:rsidRPr="00047A7A">
              <w:rPr>
                <w:lang w:val="ru-RU" w:eastAsia="ru-RU"/>
              </w:rPr>
              <w:t>госуда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рственных</w:t>
            </w:r>
            <w:proofErr w:type="spellEnd"/>
            <w:r w:rsidRPr="00047A7A">
              <w:rPr>
                <w:lang w:val="ru-RU" w:eastAsia="ru-RU"/>
              </w:rPr>
              <w:t xml:space="preserve"> и муниципальных </w:t>
            </w:r>
            <w:proofErr w:type="spellStart"/>
            <w:r w:rsidRPr="00047A7A">
              <w:rPr>
                <w:lang w:val="ru-RU" w:eastAsia="ru-RU"/>
              </w:rPr>
              <w:t>уни</w:t>
            </w:r>
            <w:proofErr w:type="spellEnd"/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1 11 05000 00 0000 120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982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1 11 05010 00 0000 120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136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1 11 05013 13 0000 120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ED6AE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41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автоном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имущест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муниципаль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B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</w:t>
            </w: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1 11 09000 00 0000 120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113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поступления от </w:t>
            </w:r>
            <w:proofErr w:type="spellStart"/>
            <w:r w:rsidRPr="00047A7A">
              <w:rPr>
                <w:lang w:val="ru-RU" w:eastAsia="ru-RU"/>
              </w:rPr>
              <w:t>использова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ния</w:t>
            </w:r>
            <w:proofErr w:type="spellEnd"/>
            <w:r w:rsidRPr="00047A7A">
              <w:rPr>
                <w:lang w:val="ru-RU" w:eastAsia="ru-RU"/>
              </w:rPr>
              <w:t xml:space="preserve"> имущества, находящегося в государственной и муниципальной собственности </w:t>
            </w:r>
            <w:proofErr w:type="gramStart"/>
            <w:r w:rsidRPr="00047A7A">
              <w:rPr>
                <w:lang w:val="ru-RU" w:eastAsia="ru-RU"/>
              </w:rPr>
              <w:t xml:space="preserve">( </w:t>
            </w:r>
            <w:proofErr w:type="gramEnd"/>
            <w:r w:rsidRPr="00047A7A">
              <w:rPr>
                <w:lang w:val="ru-RU" w:eastAsia="ru-RU"/>
              </w:rPr>
              <w:t xml:space="preserve">за исключением имущества бюджетных и  </w:t>
            </w:r>
            <w:proofErr w:type="spellStart"/>
            <w:r w:rsidRPr="00047A7A">
              <w:rPr>
                <w:lang w:val="ru-RU" w:eastAsia="ru-RU"/>
              </w:rPr>
              <w:t>автоном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имущест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муниципаль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1 11 09040 00 0000 120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129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поступления от </w:t>
            </w:r>
            <w:proofErr w:type="spellStart"/>
            <w:r w:rsidRPr="00047A7A">
              <w:rPr>
                <w:lang w:val="ru-RU" w:eastAsia="ru-RU"/>
              </w:rPr>
              <w:t>использова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ния</w:t>
            </w:r>
            <w:proofErr w:type="spellEnd"/>
            <w:r w:rsidRPr="00047A7A">
              <w:rPr>
                <w:lang w:val="ru-RU" w:eastAsia="ru-RU"/>
              </w:rPr>
              <w:t xml:space="preserve"> имущества, находящегося в собственности городских </w:t>
            </w:r>
            <w:proofErr w:type="spellStart"/>
            <w:r w:rsidRPr="00047A7A">
              <w:rPr>
                <w:lang w:val="ru-RU" w:eastAsia="ru-RU"/>
              </w:rPr>
              <w:t>поселе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ний</w:t>
            </w:r>
            <w:proofErr w:type="spellEnd"/>
            <w:r w:rsidRPr="00047A7A">
              <w:rPr>
                <w:lang w:val="ru-RU" w:eastAsia="ru-RU"/>
              </w:rPr>
              <w:t xml:space="preserve"> </w:t>
            </w:r>
            <w:proofErr w:type="gramStart"/>
            <w:r w:rsidRPr="00047A7A">
              <w:rPr>
                <w:lang w:val="ru-RU" w:eastAsia="ru-RU"/>
              </w:rPr>
              <w:t xml:space="preserve">( </w:t>
            </w:r>
            <w:proofErr w:type="gramEnd"/>
            <w:r w:rsidRPr="00047A7A">
              <w:rPr>
                <w:lang w:val="ru-RU" w:eastAsia="ru-RU"/>
              </w:rPr>
              <w:t>за исключением имущества муниципальных бюджетных и авто</w:t>
            </w:r>
            <w:r w:rsidR="00A003B2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номных</w:t>
            </w:r>
            <w:proofErr w:type="spell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щества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пальных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ED6AE7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</w:t>
            </w:r>
            <w:r w:rsidR="00ED6AE7" w:rsidRPr="00047A7A">
              <w:rPr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1 11 09045 13 0000 120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5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2D2909">
              <w:rPr>
                <w:b/>
                <w:bCs/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2D2909">
              <w:rPr>
                <w:b/>
                <w:bCs/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33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 w:eastAsia="ru-RU"/>
              </w:rPr>
              <w:t>г(</w:t>
            </w:r>
            <w:proofErr w:type="gramEnd"/>
            <w:r w:rsidRPr="00047A7A">
              <w:rPr>
                <w:lang w:val="ru-RU" w:eastAsia="ru-RU"/>
              </w:rPr>
              <w:t>работ)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1 13 01990 00 0000 130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51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Прочие доходы от оказания плат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услу</w:t>
            </w:r>
            <w:proofErr w:type="gramStart"/>
            <w:r w:rsidRPr="00047A7A">
              <w:rPr>
                <w:lang w:val="ru-RU" w:eastAsia="ru-RU"/>
              </w:rPr>
              <w:t>г(</w:t>
            </w:r>
            <w:proofErr w:type="gramEnd"/>
            <w:r w:rsidRPr="00047A7A">
              <w:rPr>
                <w:lang w:val="ru-RU" w:eastAsia="ru-RU"/>
              </w:rPr>
              <w:t>работ) получателями средств бюджетов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502C71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</w:t>
            </w:r>
            <w:r w:rsidR="00502C71" w:rsidRPr="00047A7A">
              <w:rPr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1 13 01995 13 0000 130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Доходы от продажи </w:t>
            </w:r>
            <w:proofErr w:type="spellStart"/>
            <w:proofErr w:type="gramStart"/>
            <w:r w:rsidRPr="00047A7A">
              <w:rPr>
                <w:b/>
                <w:bCs/>
                <w:lang w:val="ru-RU" w:eastAsia="ru-RU"/>
              </w:rPr>
              <w:t>материаль</w:t>
            </w:r>
            <w:r w:rsidR="00FC1585">
              <w:rPr>
                <w:b/>
                <w:bCs/>
                <w:lang w:val="ru-RU" w:eastAsia="ru-RU"/>
              </w:rPr>
              <w:t>-</w:t>
            </w:r>
            <w:r w:rsidRPr="00047A7A">
              <w:rPr>
                <w:b/>
                <w:bCs/>
                <w:lang w:val="ru-RU" w:eastAsia="ru-RU"/>
              </w:rPr>
              <w:t>ных</w:t>
            </w:r>
            <w:proofErr w:type="spellEnd"/>
            <w:proofErr w:type="gramEnd"/>
            <w:r w:rsidRPr="00047A7A">
              <w:rPr>
                <w:b/>
                <w:bCs/>
                <w:lang w:val="ru-RU" w:eastAsia="ru-RU"/>
              </w:rPr>
              <w:t xml:space="preserve"> и нематериальных активов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030980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030980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20,0</w:t>
            </w:r>
          </w:p>
        </w:tc>
      </w:tr>
      <w:tr w:rsidR="007C3D43" w:rsidRPr="00047A7A" w:rsidTr="002D2909">
        <w:trPr>
          <w:trHeight w:val="562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государ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ственной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и муниципальной </w:t>
            </w:r>
            <w:proofErr w:type="spellStart"/>
            <w:r w:rsidRPr="00047A7A">
              <w:rPr>
                <w:lang w:val="ru-RU" w:eastAsia="ru-RU"/>
              </w:rPr>
              <w:t>собст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венности</w:t>
            </w:r>
            <w:proofErr w:type="spellEnd"/>
            <w:r w:rsidRPr="00047A7A">
              <w:rPr>
                <w:lang w:val="ru-RU" w:eastAsia="ru-RU"/>
              </w:rPr>
              <w:t xml:space="preserve"> (за исключением земель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участков бюджетных и автономных учреждений)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1 14 06000 00 0000 430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C3D43" w:rsidRPr="00047A7A" w:rsidTr="003837E2">
        <w:trPr>
          <w:trHeight w:val="567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продажи </w:t>
            </w:r>
            <w:proofErr w:type="gramStart"/>
            <w:r w:rsidRPr="00047A7A">
              <w:rPr>
                <w:lang w:val="ru-RU" w:eastAsia="ru-RU"/>
              </w:rPr>
              <w:t>земельных</w:t>
            </w:r>
            <w:proofErr w:type="gramEnd"/>
            <w:r w:rsidRPr="00047A7A">
              <w:rPr>
                <w:lang w:val="ru-RU" w:eastAsia="ru-RU"/>
              </w:rPr>
              <w:t xml:space="preserve"> уча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стков</w:t>
            </w:r>
            <w:proofErr w:type="spellEnd"/>
            <w:r w:rsidRPr="00047A7A">
              <w:rPr>
                <w:lang w:val="ru-RU" w:eastAsia="ru-RU"/>
              </w:rPr>
              <w:t xml:space="preserve">, государственная </w:t>
            </w:r>
            <w:proofErr w:type="spellStart"/>
            <w:r w:rsidRPr="00047A7A">
              <w:rPr>
                <w:lang w:val="ru-RU" w:eastAsia="ru-RU"/>
              </w:rPr>
              <w:t>собствен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ность</w:t>
            </w:r>
            <w:proofErr w:type="spellEnd"/>
            <w:r w:rsidRPr="00047A7A">
              <w:rPr>
                <w:lang w:val="ru-RU" w:eastAsia="ru-RU"/>
              </w:rPr>
              <w:t xml:space="preserve"> на которые не разграничена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3B04A8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  <w:r w:rsidR="007C3D43" w:rsidRPr="00047A7A">
              <w:rPr>
                <w:lang w:val="ru-RU" w:eastAsia="ru-RU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1 14 06010 00 0000 430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C3D43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 от продажи земельных участков, </w:t>
            </w:r>
            <w:proofErr w:type="gramStart"/>
            <w:r w:rsidRPr="00047A7A">
              <w:rPr>
                <w:lang w:val="ru-RU" w:eastAsia="ru-RU"/>
              </w:rPr>
              <w:t>государственная</w:t>
            </w:r>
            <w:proofErr w:type="gramEnd"/>
            <w:r w:rsidRPr="00047A7A">
              <w:rPr>
                <w:lang w:val="ru-RU" w:eastAsia="ru-RU"/>
              </w:rPr>
              <w:t xml:space="preserve"> </w:t>
            </w:r>
            <w:proofErr w:type="spellStart"/>
            <w:r w:rsidRPr="00047A7A">
              <w:rPr>
                <w:lang w:val="ru-RU" w:eastAsia="ru-RU"/>
              </w:rPr>
              <w:t>собст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венность</w:t>
            </w:r>
            <w:proofErr w:type="spellEnd"/>
            <w:r w:rsidRPr="00047A7A">
              <w:rPr>
                <w:lang w:val="ru-RU" w:eastAsia="ru-RU"/>
              </w:rPr>
              <w:t xml:space="preserve"> на которые не </w:t>
            </w:r>
            <w:proofErr w:type="spellStart"/>
            <w:r w:rsidRPr="00047A7A">
              <w:rPr>
                <w:lang w:val="ru-RU" w:eastAsia="ru-RU"/>
              </w:rPr>
              <w:t>разграниче</w:t>
            </w:r>
            <w:proofErr w:type="spellEnd"/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на и которые расположены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1 14 06013 13 0000 430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Pr="00F42C53" w:rsidRDefault="00C6079E" w:rsidP="00FD63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Pr="005626BB" w:rsidRDefault="00C6079E" w:rsidP="00FD63AC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626BB" w:rsidRDefault="00C6079E" w:rsidP="00FD63AC">
            <w:pPr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116 00000 00 0000 000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5626BB" w:rsidRDefault="00BC4733" w:rsidP="00FD63A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6079E">
              <w:rPr>
                <w:b/>
                <w:lang w:val="ru-RU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6079E">
              <w:rPr>
                <w:lang w:val="ru-RU" w:eastAsia="ru-RU"/>
              </w:rPr>
              <w:t>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Pr="00047A7A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626BB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116 90000 00 0000 000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6079E">
              <w:rPr>
                <w:lang w:val="ru-RU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6079E">
              <w:rPr>
                <w:lang w:val="ru-RU" w:eastAsia="ru-RU"/>
              </w:rPr>
              <w:t>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116 90050 13 0000 140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6079E">
              <w:rPr>
                <w:lang w:val="ru-RU"/>
              </w:rPr>
              <w:t>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6079E">
              <w:rPr>
                <w:lang w:val="ru-RU" w:eastAsia="ru-RU"/>
              </w:rPr>
              <w:t>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0B1D0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9</w:t>
            </w:r>
            <w:r w:rsidR="000B1D03" w:rsidRPr="00047A7A">
              <w:rPr>
                <w:b/>
                <w:bCs/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2 00 00000 00 0000 000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6F54A4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69481,6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6F54A4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18185,9</w:t>
            </w:r>
          </w:p>
        </w:tc>
      </w:tr>
      <w:tr w:rsidR="007C3D43" w:rsidRPr="00047A7A" w:rsidTr="003837E2">
        <w:trPr>
          <w:trHeight w:val="41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2 02 00000 00 0000 000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69481,6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6F54A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18185,9</w:t>
            </w:r>
          </w:p>
        </w:tc>
      </w:tr>
      <w:tr w:rsidR="003D15D2" w:rsidRPr="00047A7A" w:rsidTr="003837E2">
        <w:trPr>
          <w:trHeight w:val="5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муници</w:t>
            </w:r>
            <w:r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пальных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образований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16173,9</w:t>
            </w:r>
          </w:p>
        </w:tc>
      </w:tr>
      <w:tr w:rsidR="003D15D2" w:rsidRPr="00047A7A" w:rsidTr="003837E2">
        <w:trPr>
          <w:trHeight w:val="374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Дотации на выравнивание   бюджетной обеспеченности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16173,9</w:t>
            </w:r>
          </w:p>
        </w:tc>
      </w:tr>
      <w:tr w:rsidR="003D15D2" w:rsidRPr="00047A7A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0B1D0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16173,9</w:t>
            </w:r>
          </w:p>
        </w:tc>
      </w:tr>
      <w:tr w:rsidR="00DE6524" w:rsidRPr="00DE652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Pr="00047A7A" w:rsidRDefault="00DE6524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Pr="00047A7A" w:rsidRDefault="00DE6524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Pr="00DE6524" w:rsidRDefault="00DE6524" w:rsidP="00721CCB">
            <w:pPr>
              <w:rPr>
                <w:lang w:val="ru-RU"/>
              </w:rPr>
            </w:pPr>
            <w:r>
              <w:rPr>
                <w:lang w:val="ru-RU"/>
              </w:rPr>
              <w:t>2 02 20000 00 0000 150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DE652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51617,3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DE652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DE6524" w:rsidRPr="00DE6524" w:rsidTr="00833614">
        <w:trPr>
          <w:trHeight w:val="416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Default="00DE6524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Субсидии бюджетам городских </w:t>
            </w:r>
            <w:r>
              <w:rPr>
                <w:lang w:val="ru-RU" w:eastAsia="ru-RU"/>
              </w:rPr>
              <w:lastRenderedPageBreak/>
              <w:t xml:space="preserve">поселений на </w:t>
            </w: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капитальных вложений</w:t>
            </w:r>
            <w:r w:rsidR="007E48E1">
              <w:rPr>
                <w:lang w:val="ru-RU" w:eastAsia="ru-RU"/>
              </w:rPr>
              <w:t xml:space="preserve"> в объекты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Default="00DE6524" w:rsidP="000B1D03">
            <w:pPr>
              <w:jc w:val="right"/>
              <w:rPr>
                <w:lang w:val="ru-RU" w:eastAsia="ru-RU"/>
              </w:rPr>
            </w:pPr>
          </w:p>
          <w:p w:rsidR="00DE6524" w:rsidRDefault="00DE6524" w:rsidP="000B1D03">
            <w:pPr>
              <w:jc w:val="right"/>
              <w:rPr>
                <w:lang w:val="ru-RU" w:eastAsia="ru-RU"/>
              </w:rPr>
            </w:pPr>
          </w:p>
          <w:p w:rsidR="00DE6524" w:rsidRDefault="00DE6524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DE6524" w:rsidP="00721CCB">
            <w:pPr>
              <w:rPr>
                <w:lang w:val="ru-RU"/>
              </w:rPr>
            </w:pPr>
          </w:p>
          <w:p w:rsidR="00DE6524" w:rsidRDefault="00DE6524" w:rsidP="00721CCB">
            <w:pPr>
              <w:rPr>
                <w:lang w:val="ru-RU"/>
              </w:rPr>
            </w:pPr>
          </w:p>
          <w:p w:rsidR="00DE6524" w:rsidRDefault="00DE6524" w:rsidP="007E48E1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7E48E1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</w:t>
            </w:r>
            <w:r w:rsidR="002E514C">
              <w:rPr>
                <w:lang w:val="ru-RU"/>
              </w:rPr>
              <w:t>00</w:t>
            </w:r>
            <w:r>
              <w:rPr>
                <w:lang w:val="ru-RU"/>
              </w:rPr>
              <w:t xml:space="preserve">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DE6524" w:rsidP="003D15D2">
            <w:pPr>
              <w:jc w:val="right"/>
              <w:rPr>
                <w:lang w:val="ru-RU" w:eastAsia="ru-RU"/>
              </w:rPr>
            </w:pPr>
          </w:p>
          <w:p w:rsidR="00DE6524" w:rsidRDefault="00DE6524" w:rsidP="003D15D2">
            <w:pPr>
              <w:jc w:val="right"/>
              <w:rPr>
                <w:lang w:val="ru-RU" w:eastAsia="ru-RU"/>
              </w:rPr>
            </w:pPr>
          </w:p>
          <w:p w:rsidR="00DE6524" w:rsidRDefault="00DE652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DE6524" w:rsidP="007C3D43">
            <w:pPr>
              <w:jc w:val="right"/>
              <w:rPr>
                <w:lang w:val="ru-RU" w:eastAsia="ru-RU"/>
              </w:rPr>
            </w:pPr>
          </w:p>
          <w:p w:rsidR="00DE6524" w:rsidRDefault="00DE6524" w:rsidP="007C3D43">
            <w:pPr>
              <w:jc w:val="right"/>
              <w:rPr>
                <w:lang w:val="ru-RU" w:eastAsia="ru-RU"/>
              </w:rPr>
            </w:pPr>
          </w:p>
          <w:p w:rsidR="00DE6524" w:rsidRDefault="00DE652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E6524" w:rsidRPr="00DE652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Default="002E514C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Субсидии </w:t>
            </w:r>
            <w:r w:rsidR="00A76DBC">
              <w:rPr>
                <w:lang w:val="ru-RU" w:eastAsia="ru-RU"/>
              </w:rPr>
              <w:t xml:space="preserve">бюджетам городских поселений на </w:t>
            </w:r>
            <w:proofErr w:type="spellStart"/>
            <w:r w:rsidR="00A76DBC">
              <w:rPr>
                <w:lang w:val="ru-RU" w:eastAsia="ru-RU"/>
              </w:rPr>
              <w:t>софинансирование</w:t>
            </w:r>
            <w:proofErr w:type="spellEnd"/>
            <w:r w:rsidR="00A76DBC">
              <w:rPr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Default="00A76DBC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A76DBC" w:rsidP="007E48E1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7E48E1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13 0000 150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A76DBC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A76DBC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76DBC" w:rsidRPr="00DE652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A76DBC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A76DBC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A76DBC" w:rsidP="00721CCB">
            <w:pPr>
              <w:rPr>
                <w:lang w:val="ru-RU"/>
              </w:rPr>
            </w:pPr>
            <w:r>
              <w:rPr>
                <w:lang w:val="ru-RU"/>
              </w:rPr>
              <w:t>2 02 29999 13 0000 150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A76DBC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A76DBC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A76DBC" w:rsidRPr="0083361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833614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Субсидии на реализацию мероприятий перечня проектов народных инициатив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833614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833614" w:rsidP="00721CCB">
            <w:pPr>
              <w:rPr>
                <w:lang w:val="ru-RU"/>
              </w:rPr>
            </w:pPr>
            <w:r>
              <w:rPr>
                <w:lang w:val="ru-RU"/>
              </w:rPr>
              <w:t>2 02 29999 13 0000 150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83361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83361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3D15D2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DE652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DE652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394,7</w:t>
            </w:r>
          </w:p>
        </w:tc>
      </w:tr>
      <w:tr w:rsidR="00A859E3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E3" w:rsidRPr="00047A7A" w:rsidRDefault="00A859E3" w:rsidP="00D04DF8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E3" w:rsidRPr="00047A7A" w:rsidRDefault="00A859E3" w:rsidP="00D04DF8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E3" w:rsidRPr="00721CCB" w:rsidRDefault="00A859E3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A859E3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E3" w:rsidRPr="00047A7A" w:rsidRDefault="00A859E3" w:rsidP="00D04DF8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E3" w:rsidRPr="00047A7A" w:rsidRDefault="00A859E3" w:rsidP="00D04DF8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E3" w:rsidRPr="00721CCB" w:rsidRDefault="00A859E3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A859E3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E3" w:rsidRPr="00047A7A" w:rsidRDefault="00A859E3" w:rsidP="00C169DC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Субвенции бюджетам на </w:t>
            </w:r>
            <w:proofErr w:type="spellStart"/>
            <w:proofErr w:type="gramStart"/>
            <w:r w:rsidRPr="00047A7A">
              <w:rPr>
                <w:lang w:val="ru-RU"/>
              </w:rPr>
              <w:t>осущест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вление</w:t>
            </w:r>
            <w:proofErr w:type="spellEnd"/>
            <w:proofErr w:type="gramEnd"/>
            <w:r w:rsidRPr="00047A7A">
              <w:rPr>
                <w:lang w:val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E3" w:rsidRPr="00047A7A" w:rsidRDefault="00A859E3" w:rsidP="00D5176C">
            <w:pPr>
              <w:jc w:val="right"/>
            </w:pPr>
            <w:r w:rsidRPr="00047A7A"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721CCB" w:rsidRDefault="00A859E3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324,0</w:t>
            </w:r>
          </w:p>
        </w:tc>
      </w:tr>
      <w:tr w:rsidR="00A859E3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E3" w:rsidRPr="00047A7A" w:rsidRDefault="00A859E3" w:rsidP="00C169DC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E3" w:rsidRPr="00047A7A" w:rsidRDefault="00A859E3" w:rsidP="00D5176C">
            <w:pPr>
              <w:jc w:val="right"/>
            </w:pPr>
            <w:r w:rsidRPr="00047A7A"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721CCB" w:rsidRDefault="00A859E3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E3" w:rsidRPr="00047A7A" w:rsidRDefault="00DE6524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Итого доходов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32C4" w:rsidP="0003098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86611,6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832C4" w:rsidP="0003098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35752,8</w:t>
            </w:r>
          </w:p>
        </w:tc>
      </w:tr>
    </w:tbl>
    <w:p w:rsidR="008752B0" w:rsidRDefault="008752B0">
      <w:pPr>
        <w:jc w:val="right"/>
        <w:rPr>
          <w:lang w:val="ru-RU"/>
        </w:rPr>
      </w:pPr>
    </w:p>
    <w:p w:rsidR="00261EB8" w:rsidRPr="00047A7A" w:rsidRDefault="00261EB8" w:rsidP="00261EB8">
      <w:pPr>
        <w:jc w:val="right"/>
        <w:rPr>
          <w:lang w:val="ru-RU"/>
        </w:rPr>
      </w:pPr>
    </w:p>
    <w:p w:rsidR="006E7884" w:rsidRDefault="006E7884" w:rsidP="006E7884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6E7884" w:rsidRDefault="006E7884" w:rsidP="006E7884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6E7884" w:rsidRPr="00047A7A" w:rsidRDefault="006E7884" w:rsidP="006E7884">
      <w:pPr>
        <w:rPr>
          <w:lang w:val="ru-RU" w:eastAsia="ru-RU"/>
        </w:rPr>
      </w:pPr>
      <w:r>
        <w:rPr>
          <w:lang w:val="ru-RU" w:eastAsia="ru-RU"/>
        </w:rPr>
        <w:t>Алзамайского муниципально</w:t>
      </w:r>
      <w:r w:rsidR="00833614">
        <w:rPr>
          <w:lang w:val="ru-RU" w:eastAsia="ru-RU"/>
        </w:rPr>
        <w:t>го образования</w:t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  <w:t xml:space="preserve">      С.А. Тихомирова</w:t>
      </w:r>
    </w:p>
    <w:p w:rsidR="006E7884" w:rsidRDefault="00047A7A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FC1585" w:rsidRDefault="00FC1585" w:rsidP="00047A7A">
      <w:pPr>
        <w:rPr>
          <w:lang w:val="ru-RU"/>
        </w:rPr>
      </w:pPr>
    </w:p>
    <w:p w:rsidR="00FC1585" w:rsidRDefault="00FC1585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E25EF1" w:rsidRDefault="00E25EF1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72F2B" w:rsidRPr="002515AD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980" w:rsidRDefault="00030980" w:rsidP="00D01E19">
            <w:pPr>
              <w:rPr>
                <w:lang w:val="ru-RU"/>
              </w:rPr>
            </w:pPr>
          </w:p>
          <w:p w:rsidR="00030980" w:rsidRDefault="00030980" w:rsidP="00D01E19">
            <w:pPr>
              <w:rPr>
                <w:lang w:val="ru-RU"/>
              </w:rPr>
            </w:pP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 w:rsidR="00381F79"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3405BD">
              <w:rPr>
                <w:lang w:val="ru-RU"/>
              </w:rPr>
              <w:t>.201</w:t>
            </w:r>
            <w:r w:rsidR="00166FCF">
              <w:rPr>
                <w:lang w:val="ru-RU"/>
              </w:rPr>
              <w:t>9</w:t>
            </w:r>
            <w:r w:rsidR="003405BD">
              <w:rPr>
                <w:lang w:val="ru-RU"/>
              </w:rPr>
              <w:t xml:space="preserve"> года.</w:t>
            </w:r>
            <w:r w:rsidRPr="00B14108">
              <w:rPr>
                <w:lang w:val="ru-RU"/>
              </w:rPr>
              <w:t xml:space="preserve">  № </w:t>
            </w:r>
          </w:p>
          <w:p w:rsidR="00C72F2B" w:rsidRPr="00B14108" w:rsidRDefault="00C72F2B" w:rsidP="00D01E19">
            <w:pPr>
              <w:rPr>
                <w:lang w:val="ru-RU"/>
              </w:rPr>
            </w:pPr>
          </w:p>
        </w:tc>
      </w:tr>
    </w:tbl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557C90" w:rsidRPr="00047A7A" w:rsidRDefault="00C72F2B" w:rsidP="00B168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021717">
        <w:rPr>
          <w:lang w:val="ru-RU"/>
        </w:rPr>
        <w:t xml:space="preserve">  </w:t>
      </w:r>
    </w:p>
    <w:p w:rsidR="00664DFF" w:rsidRPr="00047A7A" w:rsidRDefault="00EA15E7" w:rsidP="002A13B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Безвозмездные поступления</w:t>
      </w:r>
      <w:r w:rsidR="00134712" w:rsidRPr="00047A7A">
        <w:rPr>
          <w:bCs/>
          <w:lang w:val="ru-RU"/>
        </w:rPr>
        <w:t xml:space="preserve">, предоставляемые из бюджетов других уровней </w:t>
      </w:r>
    </w:p>
    <w:p w:rsidR="00134712" w:rsidRPr="00047A7A" w:rsidRDefault="0058232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1B0741" w:rsidRPr="001F4B55" w:rsidTr="00B1685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6" w:rsidRPr="00047A7A" w:rsidRDefault="008D3416" w:rsidP="00664DFF">
            <w:pPr>
              <w:jc w:val="center"/>
              <w:rPr>
                <w:lang w:val="ru-RU" w:eastAsia="ru-RU"/>
              </w:rPr>
            </w:pP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</w:t>
            </w:r>
            <w:r w:rsidR="00030980">
              <w:rPr>
                <w:lang w:val="ru-RU" w:eastAsia="ru-RU"/>
              </w:rPr>
              <w:t>20</w:t>
            </w:r>
            <w:r w:rsidRPr="00047A7A">
              <w:rPr>
                <w:lang w:val="ru-RU" w:eastAsia="ru-RU"/>
              </w:rPr>
              <w:t>г.</w:t>
            </w: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1</w:t>
            </w:r>
            <w:r w:rsidR="006215BA"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2</w:t>
            </w:r>
            <w:r w:rsidR="006215BA" w:rsidRPr="00047A7A">
              <w:rPr>
                <w:lang w:val="ru-RU" w:eastAsia="ru-RU"/>
              </w:rPr>
              <w:t>г.</w:t>
            </w:r>
          </w:p>
        </w:tc>
      </w:tr>
      <w:tr w:rsidR="00EA15E7" w:rsidRPr="00047A7A" w:rsidTr="00B1685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030980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030980" w:rsidP="00B168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4500,5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030980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4070,7</w:t>
            </w:r>
          </w:p>
        </w:tc>
      </w:tr>
      <w:tr w:rsidR="00EA15E7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 обеспеченности поселений,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>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ED44A8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15294,5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ED44A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ED44A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12103,2</w:t>
            </w:r>
          </w:p>
        </w:tc>
      </w:tr>
      <w:tr w:rsidR="00C6079E" w:rsidRPr="006226D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ED44A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6079E" w:rsidRPr="00047A7A" w:rsidTr="00B1685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324,0</w:t>
            </w:r>
          </w:p>
        </w:tc>
      </w:tr>
      <w:tr w:rsidR="00C6079E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C6079E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C6079E" w:rsidRPr="00047A7A" w:rsidTr="00B1685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155B1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9E" w:rsidRPr="00047A7A" w:rsidRDefault="00ED44A8" w:rsidP="008D341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27184,3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ED44A8" w:rsidP="00B1685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17864,3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ED44A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16568,6</w:t>
            </w:r>
          </w:p>
        </w:tc>
      </w:tr>
    </w:tbl>
    <w:p w:rsidR="000C22D2" w:rsidRDefault="000C22D2" w:rsidP="002A13BA">
      <w:pPr>
        <w:rPr>
          <w:lang w:val="ru-RU" w:eastAsia="ru-RU"/>
        </w:rPr>
      </w:pPr>
    </w:p>
    <w:p w:rsidR="002A13BA" w:rsidRDefault="002A13BA" w:rsidP="002A13B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2A13BA" w:rsidRDefault="002A13BA" w:rsidP="002A13B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12236" w:rsidRDefault="002A13BA" w:rsidP="00047A7A">
      <w:pPr>
        <w:rPr>
          <w:lang w:val="ru-RU"/>
        </w:rPr>
      </w:pPr>
      <w:r>
        <w:rPr>
          <w:lang w:val="ru-RU" w:eastAsia="ru-RU"/>
        </w:rPr>
        <w:t>Алзамайского муниципального</w:t>
      </w:r>
      <w:r w:rsidR="00F12236">
        <w:rPr>
          <w:lang w:val="ru-RU" w:eastAsia="ru-RU"/>
        </w:rPr>
        <w:t xml:space="preserve">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166FCF">
        <w:rPr>
          <w:lang w:val="ru-RU" w:eastAsia="ru-RU"/>
        </w:rPr>
        <w:t>С.А. Тихомирова</w:t>
      </w:r>
      <w:r w:rsidR="00047A7A">
        <w:rPr>
          <w:lang w:val="ru-RU"/>
        </w:rPr>
        <w:t xml:space="preserve"> </w:t>
      </w:r>
    </w:p>
    <w:p w:rsidR="00A754B0" w:rsidRDefault="00047A7A" w:rsidP="00047A7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B16852" w:rsidRDefault="00A754B0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223B33" w:rsidRDefault="00223B33" w:rsidP="00047A7A">
      <w:pPr>
        <w:rPr>
          <w:lang w:val="ru-RU"/>
        </w:rPr>
      </w:pPr>
    </w:p>
    <w:p w:rsidR="001F4B55" w:rsidRDefault="001F4B55" w:rsidP="00047A7A">
      <w:pPr>
        <w:rPr>
          <w:lang w:val="ru-RU"/>
        </w:rPr>
      </w:pPr>
    </w:p>
    <w:p w:rsidR="001F4B55" w:rsidRDefault="001F4B55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1F4B55" w:rsidRDefault="001F4B55" w:rsidP="00047A7A">
      <w:pPr>
        <w:rPr>
          <w:lang w:val="ru-RU"/>
        </w:rPr>
      </w:pPr>
    </w:p>
    <w:p w:rsidR="001F4B55" w:rsidRDefault="001F4B55" w:rsidP="00047A7A">
      <w:pPr>
        <w:rPr>
          <w:lang w:val="ru-RU"/>
        </w:rPr>
      </w:pPr>
    </w:p>
    <w:p w:rsidR="001F4B55" w:rsidRDefault="001F4B55" w:rsidP="00047A7A">
      <w:pPr>
        <w:rPr>
          <w:lang w:val="ru-RU"/>
        </w:rPr>
      </w:pPr>
    </w:p>
    <w:tbl>
      <w:tblPr>
        <w:tblW w:w="6876" w:type="dxa"/>
        <w:tblInd w:w="6062" w:type="dxa"/>
        <w:tblLook w:val="04A0" w:firstRow="1" w:lastRow="0" w:firstColumn="1" w:lastColumn="0" w:noHBand="0" w:noVBand="1"/>
      </w:tblPr>
      <w:tblGrid>
        <w:gridCol w:w="3509"/>
        <w:gridCol w:w="3367"/>
      </w:tblGrid>
      <w:tr w:rsidR="00223B33" w:rsidRPr="002515AD" w:rsidTr="00223B33">
        <w:tc>
          <w:tcPr>
            <w:tcW w:w="3509" w:type="dxa"/>
          </w:tcPr>
          <w:p w:rsidR="000D6DB7" w:rsidRDefault="000D6DB7" w:rsidP="003F33BE">
            <w:pPr>
              <w:rPr>
                <w:bCs/>
                <w:lang w:val="ru-RU"/>
              </w:rPr>
            </w:pPr>
          </w:p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lastRenderedPageBreak/>
              <w:t>Приложение №4</w:t>
            </w:r>
          </w:p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t xml:space="preserve">к решению Думы Алзамайского  </w:t>
            </w:r>
          </w:p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t xml:space="preserve">муниципального образования </w:t>
            </w:r>
          </w:p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t>от</w:t>
            </w:r>
            <w:r w:rsidR="000D6DB7">
              <w:rPr>
                <w:bCs/>
                <w:lang w:val="ru-RU"/>
              </w:rPr>
              <w:t>.201</w:t>
            </w:r>
            <w:r w:rsidR="00166FCF">
              <w:rPr>
                <w:bCs/>
                <w:lang w:val="ru-RU"/>
              </w:rPr>
              <w:t>9</w:t>
            </w:r>
            <w:r w:rsidR="000D6DB7">
              <w:rPr>
                <w:bCs/>
                <w:lang w:val="ru-RU"/>
              </w:rPr>
              <w:t xml:space="preserve"> года.</w:t>
            </w:r>
            <w:r w:rsidRPr="00223B33">
              <w:rPr>
                <w:bCs/>
                <w:lang w:val="ru-RU"/>
              </w:rPr>
              <w:t xml:space="preserve">  № </w:t>
            </w:r>
          </w:p>
          <w:p w:rsidR="00223B33" w:rsidRPr="00223B33" w:rsidRDefault="00223B33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367" w:type="dxa"/>
          </w:tcPr>
          <w:p w:rsidR="00223B33" w:rsidRPr="00223B33" w:rsidRDefault="00223B33" w:rsidP="003F33BE">
            <w:pPr>
              <w:rPr>
                <w:b/>
                <w:bCs/>
                <w:lang w:val="ru-RU"/>
              </w:rPr>
            </w:pPr>
          </w:p>
        </w:tc>
      </w:tr>
    </w:tbl>
    <w:p w:rsidR="00223B33" w:rsidRPr="00DD6362" w:rsidRDefault="00223B33" w:rsidP="00223B33">
      <w:pPr>
        <w:rPr>
          <w:lang w:val="ru-RU"/>
        </w:rPr>
      </w:pPr>
      <w:r w:rsidRPr="00DD6362">
        <w:rPr>
          <w:lang w:val="ru-RU"/>
        </w:rPr>
        <w:lastRenderedPageBreak/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</w:p>
    <w:p w:rsidR="00223B33" w:rsidRDefault="00223B33" w:rsidP="00223B33">
      <w:pPr>
        <w:jc w:val="center"/>
        <w:rPr>
          <w:bCs/>
          <w:lang w:val="ru-RU"/>
        </w:rPr>
      </w:pPr>
      <w:r w:rsidRPr="00DD6362">
        <w:rPr>
          <w:bCs/>
          <w:lang w:val="ru-RU"/>
        </w:rPr>
        <w:t>Перечень главных администраторов доходов бюджета Алзамайского муниципального образования - органов местного самоуправления Алзамайс</w:t>
      </w:r>
      <w:r>
        <w:rPr>
          <w:bCs/>
          <w:lang w:val="ru-RU"/>
        </w:rPr>
        <w:t>кого муниципального образования</w:t>
      </w:r>
    </w:p>
    <w:p w:rsidR="00CA1EB4" w:rsidRPr="00DE637B" w:rsidRDefault="00CA1EB4" w:rsidP="00223B33">
      <w:pPr>
        <w:jc w:val="center"/>
        <w:rPr>
          <w:bCs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2005"/>
        <w:gridCol w:w="2556"/>
        <w:gridCol w:w="4555"/>
      </w:tblGrid>
      <w:tr w:rsidR="00223B33" w:rsidRPr="00F546F3" w:rsidTr="00CF39F8">
        <w:trPr>
          <w:cantSplit/>
          <w:trHeight w:val="28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</w:pPr>
            <w:r w:rsidRPr="00DD6362">
              <w:t>№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pStyle w:val="10"/>
              <w:jc w:val="center"/>
            </w:pPr>
            <w:r w:rsidRPr="00DD6362">
              <w:t>Код бюджетной классификации</w:t>
            </w:r>
          </w:p>
        </w:tc>
        <w:tc>
          <w:tcPr>
            <w:tcW w:w="2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  <w:rPr>
                <w:b/>
                <w:bCs/>
                <w:lang w:val="ru-RU"/>
              </w:rPr>
            </w:pPr>
            <w:r w:rsidRPr="00DD6362">
              <w:rPr>
                <w:b/>
                <w:bCs/>
                <w:lang w:val="ru-RU"/>
              </w:rPr>
              <w:t>Наименование главного администратора доходов бюджета Алзамайского муниципального образования</w:t>
            </w:r>
          </w:p>
        </w:tc>
      </w:tr>
      <w:tr w:rsidR="00223B33" w:rsidRPr="00F546F3" w:rsidTr="00CF39F8">
        <w:trPr>
          <w:cantSplit/>
          <w:trHeight w:val="117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rPr>
                <w:lang w:val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  <w:rPr>
                <w:b/>
                <w:bCs/>
              </w:rPr>
            </w:pPr>
            <w:proofErr w:type="spellStart"/>
            <w:r w:rsidRPr="00DD6362">
              <w:rPr>
                <w:b/>
                <w:bCs/>
              </w:rPr>
              <w:t>главного</w:t>
            </w:r>
            <w:proofErr w:type="spellEnd"/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администратора</w:t>
            </w:r>
            <w:proofErr w:type="spellEnd"/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  <w:rPr>
                <w:b/>
                <w:bCs/>
                <w:lang w:val="ru-RU"/>
              </w:rPr>
            </w:pPr>
            <w:r w:rsidRPr="00DD6362">
              <w:rPr>
                <w:b/>
                <w:bCs/>
                <w:lang w:val="ru-RU"/>
              </w:rPr>
              <w:t>доходов бюджета Алзамайского муниципального образования</w:t>
            </w:r>
          </w:p>
        </w:tc>
        <w:tc>
          <w:tcPr>
            <w:tcW w:w="2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rPr>
                <w:b/>
                <w:bCs/>
                <w:lang w:val="ru-RU"/>
              </w:rPr>
            </w:pPr>
          </w:p>
        </w:tc>
      </w:tr>
      <w:tr w:rsidR="00223B33" w:rsidRPr="00DD6362" w:rsidTr="003F33BE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7649" w:rsidRDefault="00223B33" w:rsidP="003F33B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Администрация</w:t>
            </w:r>
            <w:r w:rsidRPr="00DD6362">
              <w:rPr>
                <w:b/>
                <w:bCs/>
                <w:lang w:val="ru-RU"/>
              </w:rPr>
              <w:t xml:space="preserve"> </w:t>
            </w:r>
            <w:r w:rsidRPr="00DD6362">
              <w:rPr>
                <w:b/>
                <w:bCs/>
              </w:rPr>
              <w:t>А</w:t>
            </w:r>
            <w:proofErr w:type="spellStart"/>
            <w:r>
              <w:rPr>
                <w:b/>
                <w:bCs/>
                <w:lang w:val="ru-RU"/>
              </w:rPr>
              <w:t>лзамайского</w:t>
            </w:r>
            <w:proofErr w:type="spellEnd"/>
            <w:r w:rsidRPr="00DD6362">
              <w:rPr>
                <w:b/>
                <w:bCs/>
                <w:lang w:val="ru-RU"/>
              </w:rPr>
              <w:t xml:space="preserve"> </w:t>
            </w:r>
          </w:p>
          <w:p w:rsidR="00223B33" w:rsidRPr="00DD6362" w:rsidRDefault="00223B33" w:rsidP="003F33BE">
            <w:pPr>
              <w:jc w:val="center"/>
              <w:rPr>
                <w:b/>
                <w:bCs/>
                <w:lang w:val="ru-RU"/>
              </w:rPr>
            </w:pPr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муниципально</w:t>
            </w:r>
            <w:r>
              <w:rPr>
                <w:b/>
                <w:bCs/>
                <w:lang w:val="ru-RU"/>
              </w:rPr>
              <w:t>го</w:t>
            </w:r>
            <w:proofErr w:type="spellEnd"/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образовани</w:t>
            </w:r>
            <w:proofErr w:type="spellEnd"/>
            <w:r>
              <w:rPr>
                <w:b/>
                <w:bCs/>
                <w:lang w:val="ru-RU"/>
              </w:rPr>
              <w:t>я</w:t>
            </w:r>
          </w:p>
        </w:tc>
      </w:tr>
      <w:tr w:rsidR="00223B33" w:rsidRPr="00F546F3" w:rsidTr="00CF39F8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1 11 0</w:t>
            </w:r>
            <w:r w:rsidRPr="00DD6362">
              <w:rPr>
                <w:lang w:val="ru-RU"/>
              </w:rPr>
              <w:t>5</w:t>
            </w:r>
            <w:r w:rsidRPr="00DD6362">
              <w:t>01</w:t>
            </w:r>
            <w:r w:rsidRPr="00DD6362">
              <w:rPr>
                <w:lang w:val="ru-RU"/>
              </w:rPr>
              <w:t>3</w:t>
            </w:r>
            <w:r w:rsidRPr="00DD6362"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3B33" w:rsidRPr="00F546F3" w:rsidTr="00CF39F8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1 11 05025 13 0000 120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proofErr w:type="gramStart"/>
            <w:r w:rsidRPr="00DD636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</w:t>
            </w:r>
            <w:r>
              <w:rPr>
                <w:lang w:val="ru-RU"/>
              </w:rPr>
              <w:t xml:space="preserve">тков муниципальных бюджетных и </w:t>
            </w:r>
            <w:r w:rsidRPr="00DD6362">
              <w:rPr>
                <w:lang w:val="ru-RU"/>
              </w:rPr>
              <w:t>автономных учреждений)</w:t>
            </w:r>
            <w:proofErr w:type="gramEnd"/>
          </w:p>
        </w:tc>
      </w:tr>
      <w:tr w:rsidR="00223B33" w:rsidRPr="00F546F3" w:rsidTr="00CF39F8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111 050</w:t>
            </w:r>
            <w:r w:rsidRPr="00DD6362">
              <w:rPr>
                <w:lang w:val="ru-RU"/>
              </w:rPr>
              <w:t>35</w:t>
            </w:r>
            <w:r w:rsidRPr="00DD6362"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3B33" w:rsidRPr="00F546F3" w:rsidTr="00CF39F8">
        <w:trPr>
          <w:trHeight w:val="89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1 11 09045 13 0000 120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</w:t>
            </w:r>
            <w:r>
              <w:rPr>
                <w:lang w:val="ru-RU"/>
              </w:rPr>
              <w:t xml:space="preserve"> учреждений, а также имущества </w:t>
            </w:r>
            <w:r w:rsidRPr="00DD6362">
              <w:rPr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223B33" w:rsidRPr="00F546F3" w:rsidTr="00CF39F8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1 13 01995 13 0000 130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23B33" w:rsidRPr="00F546F3" w:rsidTr="00CF39F8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1 14 01050 13 0000 410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 от продажи квартир,</w:t>
            </w:r>
            <w:r>
              <w:rPr>
                <w:lang w:val="ru-RU"/>
              </w:rPr>
              <w:t xml:space="preserve"> </w:t>
            </w:r>
            <w:r w:rsidRPr="00DD6362">
              <w:rPr>
                <w:lang w:val="ru-RU"/>
              </w:rPr>
              <w:t xml:space="preserve">находящихся в </w:t>
            </w:r>
            <w:proofErr w:type="spellStart"/>
            <w:r w:rsidRPr="00DD6362">
              <w:rPr>
                <w:lang w:val="ru-RU"/>
              </w:rPr>
              <w:t>собсвенности</w:t>
            </w:r>
            <w:proofErr w:type="spellEnd"/>
            <w:r w:rsidRPr="00DD6362">
              <w:rPr>
                <w:lang w:val="ru-RU"/>
              </w:rPr>
              <w:t xml:space="preserve"> городских поселений</w:t>
            </w:r>
          </w:p>
        </w:tc>
      </w:tr>
      <w:tr w:rsidR="00223B33" w:rsidRPr="00F546F3" w:rsidTr="00CF39F8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1 14 0205</w:t>
            </w:r>
            <w:r w:rsidRPr="00DD6362">
              <w:rPr>
                <w:lang w:val="ru-RU"/>
              </w:rPr>
              <w:t>2</w:t>
            </w:r>
            <w:r w:rsidRPr="00DD6362">
              <w:t xml:space="preserve">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DD6362">
              <w:rPr>
                <w:lang w:val="ru-RU"/>
              </w:rPr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3B33" w:rsidRPr="00F546F3" w:rsidTr="00CF39F8">
        <w:trPr>
          <w:trHeight w:val="10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lastRenderedPageBreak/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1 14 02053 13 0000 410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</w:t>
            </w:r>
            <w:r>
              <w:rPr>
                <w:lang w:val="ru-RU"/>
              </w:rPr>
              <w:t xml:space="preserve">ства муниципальных бюджетных и </w:t>
            </w:r>
            <w:r w:rsidRPr="00DD6362">
              <w:rPr>
                <w:lang w:val="ru-RU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3B33" w:rsidRPr="00F546F3" w:rsidTr="00CF39F8">
        <w:trPr>
          <w:trHeight w:val="10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1 14 02053 13 0000 440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</w:t>
            </w:r>
            <w:r>
              <w:rPr>
                <w:lang w:val="ru-RU"/>
              </w:rPr>
              <w:t xml:space="preserve">оды от реализации </w:t>
            </w:r>
            <w:r w:rsidRPr="00DD6362">
              <w:rPr>
                <w:lang w:val="ru-RU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3B33" w:rsidRPr="00F546F3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</w:t>
            </w:r>
            <w:r w:rsidRPr="00DD6362">
              <w:rPr>
                <w:lang w:val="ru-RU"/>
              </w:rPr>
              <w:t>3</w:t>
            </w:r>
            <w:r w:rsidRPr="00DD6362">
              <w:t>05</w:t>
            </w:r>
            <w:r w:rsidRPr="00DD6362">
              <w:rPr>
                <w:lang w:val="ru-RU"/>
              </w:rPr>
              <w:t>0</w:t>
            </w:r>
            <w:r w:rsidRPr="00DD6362">
              <w:t xml:space="preserve"> 13 0000 4</w:t>
            </w:r>
            <w:r w:rsidRPr="00DD6362">
              <w:rPr>
                <w:lang w:val="ru-RU"/>
              </w:rPr>
              <w:t>1</w:t>
            </w:r>
            <w:r w:rsidRPr="00DD6362"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223B33" w:rsidRPr="00F546F3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</w:t>
            </w:r>
            <w:r w:rsidRPr="00DD6362">
              <w:rPr>
                <w:lang w:val="ru-RU"/>
              </w:rPr>
              <w:t>4</w:t>
            </w:r>
            <w:r w:rsidRPr="00DD6362">
              <w:t xml:space="preserve"> </w:t>
            </w:r>
            <w:r w:rsidRPr="00DD6362">
              <w:rPr>
                <w:lang w:val="ru-RU"/>
              </w:rPr>
              <w:t>06013</w:t>
            </w:r>
            <w:r w:rsidRPr="00DD6362">
              <w:t xml:space="preserve"> 13 0000 </w:t>
            </w:r>
            <w:r w:rsidRPr="00DD6362">
              <w:rPr>
                <w:lang w:val="ru-RU"/>
              </w:rPr>
              <w:t>43</w:t>
            </w:r>
            <w:r w:rsidRPr="00DD6362"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Доходы от продажи земельных участков, государственная собственность на </w:t>
            </w:r>
            <w:proofErr w:type="spellStart"/>
            <w:r w:rsidRPr="00DD6362">
              <w:rPr>
                <w:lang w:val="ru-RU"/>
              </w:rPr>
              <w:t>котроые</w:t>
            </w:r>
            <w:proofErr w:type="spellEnd"/>
            <w:r w:rsidRPr="00DD6362">
              <w:rPr>
                <w:lang w:val="ru-RU"/>
              </w:rPr>
              <w:t xml:space="preserve"> не разграничена и которые расположены в границах городских поселений</w:t>
            </w:r>
          </w:p>
        </w:tc>
      </w:tr>
      <w:tr w:rsidR="00721CCB" w:rsidRPr="00F546F3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P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P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Pr="00721CCB" w:rsidRDefault="00721CCB" w:rsidP="003F33BE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CCB" w:rsidRPr="00721CCB" w:rsidRDefault="00721CCB" w:rsidP="00721CCB">
            <w:pPr>
              <w:jc w:val="both"/>
              <w:rPr>
                <w:lang w:val="ru-RU"/>
              </w:rPr>
            </w:pPr>
            <w:r w:rsidRPr="00721CCB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3B33" w:rsidRPr="00F546F3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5C07F5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5C07F5" w:rsidRDefault="00223B33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5C07F5" w:rsidRDefault="00223B33" w:rsidP="003F33BE">
            <w:pPr>
              <w:rPr>
                <w:lang w:val="ru-RU"/>
              </w:rPr>
            </w:pPr>
            <w:r>
              <w:rPr>
                <w:lang w:val="ru-RU"/>
              </w:rPr>
              <w:t>114 06025 13 0000 430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>
              <w:rPr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7FAC" w:rsidRPr="00F546F3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FAC" w:rsidRDefault="008B7FAC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FAC" w:rsidRDefault="008B7FAC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FAC" w:rsidRDefault="008B7FAC" w:rsidP="003F33BE">
            <w:pPr>
              <w:rPr>
                <w:lang w:val="ru-RU"/>
              </w:rPr>
            </w:pPr>
            <w:r>
              <w:rPr>
                <w:lang w:val="ru-RU"/>
              </w:rPr>
              <w:t>116 33050 13 0000 140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C" w:rsidRDefault="008B7FAC" w:rsidP="003F33BE">
            <w:pPr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724FB" w:rsidRPr="00F546F3" w:rsidTr="00C40AAE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4FB" w:rsidRDefault="00E724FB" w:rsidP="00C40AAE">
            <w:pPr>
              <w:jc w:val="right"/>
              <w:rPr>
                <w:lang w:val="ru-RU"/>
              </w:rPr>
            </w:pPr>
          </w:p>
          <w:p w:rsidR="008B7FAC" w:rsidRDefault="008B7FAC" w:rsidP="00C40AAE">
            <w:pPr>
              <w:jc w:val="right"/>
              <w:rPr>
                <w:lang w:val="ru-RU"/>
              </w:rPr>
            </w:pPr>
          </w:p>
          <w:p w:rsidR="008B7FAC" w:rsidRDefault="008B7FAC" w:rsidP="00C40AAE">
            <w:pPr>
              <w:jc w:val="right"/>
              <w:rPr>
                <w:lang w:val="ru-RU"/>
              </w:rPr>
            </w:pPr>
          </w:p>
          <w:p w:rsidR="008B7FAC" w:rsidRDefault="008B7FAC" w:rsidP="008B7FA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FAC" w:rsidRDefault="008B7FAC" w:rsidP="00C40AAE">
            <w:pPr>
              <w:jc w:val="right"/>
              <w:rPr>
                <w:lang w:val="ru-RU"/>
              </w:rPr>
            </w:pPr>
          </w:p>
          <w:p w:rsidR="008B7FAC" w:rsidRDefault="008B7FAC" w:rsidP="00C40AAE">
            <w:pPr>
              <w:jc w:val="right"/>
              <w:rPr>
                <w:lang w:val="ru-RU"/>
              </w:rPr>
            </w:pPr>
          </w:p>
          <w:p w:rsidR="008B7FAC" w:rsidRDefault="008B7FAC" w:rsidP="00C40AAE">
            <w:pPr>
              <w:jc w:val="right"/>
              <w:rPr>
                <w:lang w:val="ru-RU"/>
              </w:rPr>
            </w:pPr>
          </w:p>
          <w:p w:rsidR="004E31B7" w:rsidRDefault="004E31B7" w:rsidP="008B7FAC">
            <w:pPr>
              <w:jc w:val="right"/>
              <w:rPr>
                <w:lang w:val="ru-RU"/>
              </w:rPr>
            </w:pPr>
          </w:p>
          <w:p w:rsidR="00E724FB" w:rsidRDefault="00E724FB" w:rsidP="004E31B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4FB" w:rsidRDefault="00E724FB" w:rsidP="00C40AAE">
            <w:pPr>
              <w:pStyle w:val="af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31B7" w:rsidRDefault="004E31B7" w:rsidP="00C40AAE">
            <w:pPr>
              <w:pStyle w:val="af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4FB" w:rsidRDefault="00E724FB" w:rsidP="00C40AAE">
            <w:pPr>
              <w:pStyle w:val="af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4FB" w:rsidRDefault="00E724FB" w:rsidP="00C40AAE">
            <w:pPr>
              <w:pStyle w:val="af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116 90050 13 0000 140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FB" w:rsidRPr="00151BC9" w:rsidRDefault="00E724FB" w:rsidP="00C40AAE">
            <w:pPr>
              <w:pStyle w:val="af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B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Прочие поступления от денежных взысканий (штрафов) и иных сумм в </w:t>
            </w:r>
            <w:r w:rsidRPr="00151B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возмещение ущерба, зачисляемые в бюджеты городских поселений</w:t>
            </w:r>
          </w:p>
        </w:tc>
      </w:tr>
      <w:tr w:rsidR="00223B33" w:rsidRPr="00F546F3" w:rsidTr="00CF39F8">
        <w:trPr>
          <w:trHeight w:val="3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lastRenderedPageBreak/>
              <w:t>1</w:t>
            </w:r>
            <w:r w:rsidR="008B7FAC">
              <w:rPr>
                <w:lang w:val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1 17 01050 13 0000 180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223B33" w:rsidRPr="00F546F3" w:rsidTr="00CF39F8">
        <w:trPr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1</w:t>
            </w:r>
            <w:r w:rsidR="008B7FAC">
              <w:rPr>
                <w:lang w:val="ru-RU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1 17 05050 13 0000 180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223B33" w:rsidRPr="00F546F3" w:rsidTr="00CF39F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CF39F8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B7FAC">
              <w:rPr>
                <w:lang w:val="ru-RU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4A24C8" w:rsidRDefault="00CF39F8" w:rsidP="003F33BE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15001</w:t>
            </w:r>
            <w:r w:rsidR="00223B33" w:rsidRPr="00DD6362">
              <w:t xml:space="preserve">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Дотации бюджетам городских </w:t>
            </w:r>
            <w:r w:rsidR="00CB6D04">
              <w:rPr>
                <w:lang w:val="ru-RU"/>
              </w:rPr>
              <w:t xml:space="preserve">поселений на выравнивание </w:t>
            </w:r>
            <w:r w:rsidRPr="00DD6362">
              <w:rPr>
                <w:lang w:val="ru-RU"/>
              </w:rPr>
              <w:t>бюджетной обеспеченности</w:t>
            </w:r>
          </w:p>
        </w:tc>
      </w:tr>
      <w:tr w:rsidR="00223B33" w:rsidRPr="00F546F3" w:rsidTr="00CF39F8">
        <w:trPr>
          <w:trHeight w:val="49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CF39F8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B7FAC">
              <w:rPr>
                <w:lang w:val="ru-RU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4A24C8" w:rsidRDefault="00CF39F8" w:rsidP="003F33BE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15002</w:t>
            </w:r>
            <w:r w:rsidR="00223B33" w:rsidRPr="00DD6362">
              <w:t xml:space="preserve">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23B33" w:rsidRPr="00F546F3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8B7FAC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4A24C8" w:rsidRDefault="00CF39F8" w:rsidP="003F33BE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200</w:t>
            </w:r>
            <w:r w:rsidR="00223B33" w:rsidRPr="00DD6362">
              <w:t>77 13 0000 15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DD6362">
              <w:rPr>
                <w:lang w:val="ru-RU"/>
              </w:rPr>
              <w:t>софинансирование</w:t>
            </w:r>
            <w:proofErr w:type="spellEnd"/>
            <w:r w:rsidRPr="00DD6362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223B33" w:rsidRPr="00F546F3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CA1EB4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4A24C8" w:rsidRDefault="00CF39F8" w:rsidP="003F33BE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</w:t>
            </w:r>
            <w:r w:rsidR="00223B33" w:rsidRPr="00DD6362">
              <w:t>079 13 0000 15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21CCB" w:rsidRPr="00F546F3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P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Default="00721CCB" w:rsidP="003F33BE">
            <w:r>
              <w:t>2 02 25560 13 0000 150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CCB" w:rsidRPr="00721CCB" w:rsidRDefault="00721CCB" w:rsidP="00721CCB">
            <w:pPr>
              <w:jc w:val="both"/>
              <w:rPr>
                <w:lang w:val="ru-RU"/>
              </w:rPr>
            </w:pPr>
            <w:r w:rsidRPr="00721CCB">
              <w:rPr>
                <w:lang w:val="ru-RU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721CCB" w:rsidRPr="00F546F3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Default="00721CCB" w:rsidP="003F33BE">
            <w:r>
              <w:t>2 02 25555 13 0000 150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CCB" w:rsidRPr="00721CCB" w:rsidRDefault="00721CCB" w:rsidP="00721CCB">
            <w:pPr>
              <w:jc w:val="both"/>
              <w:rPr>
                <w:lang w:val="ru-RU"/>
              </w:rPr>
            </w:pPr>
            <w:r w:rsidRPr="00721CCB">
              <w:rPr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23B33" w:rsidRPr="00F546F3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E724FB" w:rsidP="00721C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21CCB">
              <w:rPr>
                <w:lang w:val="ru-RU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4A24C8" w:rsidRDefault="00CF39F8" w:rsidP="003F33BE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="00223B33" w:rsidRPr="00DD6362">
              <w:t>999 13 0000 15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субсидии бюджетам городских поселений</w:t>
            </w:r>
          </w:p>
        </w:tc>
      </w:tr>
      <w:tr w:rsidR="00CB6D04" w:rsidRPr="00F546F3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4" w:rsidRDefault="00E724FB" w:rsidP="00721C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21CCB">
              <w:rPr>
                <w:lang w:val="ru-RU"/>
              </w:rP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4" w:rsidRPr="00DD6362" w:rsidRDefault="00CB6D04" w:rsidP="00031B86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D04" w:rsidRPr="004A24C8" w:rsidRDefault="00CB6D04" w:rsidP="00031B86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DD6362">
              <w:t>024 13 0000 15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D04" w:rsidRPr="00DD6362" w:rsidRDefault="00CB6D04" w:rsidP="00031B86">
            <w:pPr>
              <w:rPr>
                <w:lang w:val="ru-RU"/>
              </w:rPr>
            </w:pPr>
            <w:r w:rsidRPr="00DD6362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23B33" w:rsidRPr="00F546F3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E724FB" w:rsidP="00721C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21CCB">
              <w:rPr>
                <w:lang w:val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4A24C8" w:rsidRDefault="00223B33" w:rsidP="00CB6D04">
            <w:pPr>
              <w:rPr>
                <w:lang w:val="ru-RU"/>
              </w:rPr>
            </w:pPr>
            <w:r w:rsidRPr="00DD6362">
              <w:t xml:space="preserve">2 02 </w:t>
            </w:r>
            <w:r w:rsidR="00CB6D04">
              <w:rPr>
                <w:lang w:val="ru-RU"/>
              </w:rPr>
              <w:t>35118</w:t>
            </w:r>
            <w:r w:rsidRPr="00DD6362">
              <w:t xml:space="preserve">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Субвенции бюд</w:t>
            </w:r>
            <w:r>
              <w:rPr>
                <w:lang w:val="ru-RU"/>
              </w:rPr>
              <w:t>ж</w:t>
            </w:r>
            <w:r w:rsidRPr="00DD6362">
              <w:rPr>
                <w:lang w:val="ru-RU"/>
              </w:rPr>
              <w:t>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3B33" w:rsidRPr="00F546F3" w:rsidTr="00CF39F8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E724FB" w:rsidP="00721C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21CCB">
              <w:rPr>
                <w:lang w:val="ru-RU"/>
              </w:rPr>
              <w:t>7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4A24C8" w:rsidRDefault="00CB6D04" w:rsidP="003F33BE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49</w:t>
            </w:r>
            <w:r w:rsidR="00223B33" w:rsidRPr="00DD6362">
              <w:t>999 13 0000 15</w:t>
            </w:r>
            <w:r w:rsidR="004A24C8"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80092" w:rsidRPr="00F546F3" w:rsidTr="00CF39F8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092" w:rsidRDefault="00E724FB" w:rsidP="00721C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21CCB">
              <w:rPr>
                <w:lang w:val="ru-RU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092" w:rsidRPr="00D80092" w:rsidRDefault="00D80092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092" w:rsidRPr="00D80092" w:rsidRDefault="00D80092" w:rsidP="003F33BE">
            <w:pPr>
              <w:rPr>
                <w:lang w:val="ru-RU"/>
              </w:rPr>
            </w:pPr>
            <w:r>
              <w:rPr>
                <w:lang w:val="ru-RU"/>
              </w:rPr>
              <w:t xml:space="preserve">2 03 05099 13 0000 180 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092" w:rsidRPr="00DD6362" w:rsidRDefault="00D80092" w:rsidP="003F33B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="00BE3174">
              <w:rPr>
                <w:lang w:val="ru-RU"/>
              </w:rPr>
              <w:t>г</w:t>
            </w:r>
            <w:r>
              <w:rPr>
                <w:lang w:val="ru-RU"/>
              </w:rPr>
              <w:t>ородских поселений</w:t>
            </w:r>
          </w:p>
        </w:tc>
      </w:tr>
      <w:tr w:rsidR="00223B33" w:rsidRPr="00F546F3" w:rsidTr="00CF39F8">
        <w:trPr>
          <w:trHeight w:val="2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E724FB" w:rsidP="00721C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21CCB">
              <w:rPr>
                <w:lang w:val="ru-RU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2 07 05030 13 0000 180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223B33" w:rsidRPr="00F546F3" w:rsidTr="00CF39F8">
        <w:trPr>
          <w:trHeight w:val="2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2 08 05000 13 0000 180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DD6362">
              <w:rPr>
                <w:lang w:val="ru-RU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A1EB4" w:rsidRPr="00DD6362" w:rsidRDefault="00CA1EB4" w:rsidP="003F33BE">
            <w:pPr>
              <w:rPr>
                <w:lang w:val="ru-RU"/>
              </w:rPr>
            </w:pPr>
          </w:p>
        </w:tc>
      </w:tr>
      <w:tr w:rsidR="008A6D7C" w:rsidRPr="00F546F3" w:rsidTr="00041394">
        <w:trPr>
          <w:trHeight w:val="53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D7C" w:rsidRDefault="00721CCB" w:rsidP="008A6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D7C" w:rsidRPr="008A6D7C" w:rsidRDefault="008A6D7C" w:rsidP="008A6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D7C" w:rsidRDefault="008A6D7C" w:rsidP="008A6D7C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7C" w:rsidRDefault="008A6D7C" w:rsidP="008A6D7C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7C" w:rsidRDefault="008A6D7C" w:rsidP="008A6D7C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7C" w:rsidRDefault="008A6D7C" w:rsidP="008A6D7C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D7C" w:rsidRDefault="008A6D7C" w:rsidP="008A6D7C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219 60010 13 0000 15</w:t>
            </w:r>
            <w:r w:rsidR="004A24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E17425" w:rsidRDefault="008A6D7C" w:rsidP="008A6D7C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B6D04" w:rsidRDefault="00CB6D04" w:rsidP="00223B33">
      <w:pPr>
        <w:tabs>
          <w:tab w:val="left" w:pos="375"/>
          <w:tab w:val="left" w:pos="1660"/>
        </w:tabs>
        <w:rPr>
          <w:lang w:val="ru-RU"/>
        </w:rPr>
      </w:pPr>
    </w:p>
    <w:p w:rsidR="00223B33" w:rsidRDefault="00223B33" w:rsidP="00223B33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223B33" w:rsidRDefault="00223B33" w:rsidP="00223B33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>со</w:t>
      </w:r>
      <w:r>
        <w:rPr>
          <w:lang w:val="ru-RU"/>
        </w:rPr>
        <w:t xml:space="preserve">циально-экономического развития </w:t>
      </w:r>
    </w:p>
    <w:p w:rsidR="00223B33" w:rsidRPr="00C3660C" w:rsidRDefault="00223B33" w:rsidP="00223B33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223B33" w:rsidRDefault="00223B33" w:rsidP="00223B33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>
        <w:rPr>
          <w:lang w:val="ru-RU"/>
        </w:rPr>
        <w:t xml:space="preserve">        </w:t>
      </w:r>
      <w:r w:rsidR="00166FCF">
        <w:rPr>
          <w:lang w:val="ru-RU"/>
        </w:rPr>
        <w:t>С.А. Тихомирова</w:t>
      </w:r>
    </w:p>
    <w:p w:rsidR="00FC2E01" w:rsidRPr="00537DC2" w:rsidRDefault="00223B33" w:rsidP="00537DC2">
      <w:pPr>
        <w:tabs>
          <w:tab w:val="left" w:pos="375"/>
          <w:tab w:val="left" w:pos="16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537DC2">
        <w:rPr>
          <w:sz w:val="28"/>
          <w:szCs w:val="28"/>
          <w:lang w:val="ru-RU"/>
        </w:rPr>
        <w:t xml:space="preserve">                               </w:t>
      </w:r>
    </w:p>
    <w:p w:rsidR="00FC2E01" w:rsidRDefault="00FC2E01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B6D04" w:rsidRDefault="000D6DB7" w:rsidP="000D6DB7">
      <w:pPr>
        <w:tabs>
          <w:tab w:val="left" w:pos="6255"/>
        </w:tabs>
        <w:rPr>
          <w:lang w:val="ru-RU"/>
        </w:rPr>
      </w:pPr>
      <w:r>
        <w:rPr>
          <w:lang w:val="ru-RU"/>
        </w:rPr>
        <w:tab/>
      </w:r>
    </w:p>
    <w:p w:rsidR="000D6DB7" w:rsidRDefault="000D6DB7" w:rsidP="000D6DB7">
      <w:pPr>
        <w:tabs>
          <w:tab w:val="left" w:pos="6255"/>
        </w:tabs>
        <w:rPr>
          <w:lang w:val="ru-RU"/>
        </w:rPr>
      </w:pPr>
    </w:p>
    <w:p w:rsidR="00E25EF1" w:rsidRDefault="00E25EF1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2515AD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FCF" w:rsidRDefault="00166FCF" w:rsidP="00D01E19">
            <w:pPr>
              <w:rPr>
                <w:lang w:val="ru-RU"/>
              </w:rPr>
            </w:pPr>
          </w:p>
          <w:p w:rsidR="00166FCF" w:rsidRDefault="00166FCF" w:rsidP="00D01E19">
            <w:pPr>
              <w:rPr>
                <w:lang w:val="ru-RU"/>
              </w:rPr>
            </w:pPr>
          </w:p>
          <w:p w:rsidR="00265633" w:rsidRDefault="00265633" w:rsidP="00D01E19">
            <w:pPr>
              <w:rPr>
                <w:lang w:val="ru-RU"/>
              </w:rPr>
            </w:pPr>
          </w:p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A81BFA" w:rsidP="00166FCF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 </w:t>
            </w:r>
            <w:r w:rsidR="000D6DB7">
              <w:rPr>
                <w:lang w:val="ru-RU"/>
              </w:rPr>
              <w:t>.201</w:t>
            </w:r>
            <w:r w:rsidR="00166FCF">
              <w:rPr>
                <w:lang w:val="ru-RU"/>
              </w:rPr>
              <w:t>9</w:t>
            </w:r>
            <w:r w:rsidR="000D6DB7">
              <w:rPr>
                <w:lang w:val="ru-RU"/>
              </w:rPr>
              <w:t xml:space="preserve"> года.</w:t>
            </w:r>
            <w:r w:rsidRPr="00B14108">
              <w:rPr>
                <w:lang w:val="ru-RU"/>
              </w:rPr>
              <w:t xml:space="preserve"> №</w:t>
            </w:r>
            <w:r w:rsidR="000D6DB7">
              <w:rPr>
                <w:lang w:val="ru-RU"/>
              </w:rPr>
              <w:t xml:space="preserve"> </w:t>
            </w:r>
          </w:p>
        </w:tc>
      </w:tr>
    </w:tbl>
    <w:p w:rsidR="00A81BFA" w:rsidRDefault="00D01E19" w:rsidP="00047A7A">
      <w:pPr>
        <w:rPr>
          <w:lang w:val="ru-RU"/>
        </w:rPr>
      </w:pPr>
      <w:r>
        <w:rPr>
          <w:lang w:val="ru-RU"/>
        </w:rPr>
        <w:lastRenderedPageBreak/>
        <w:br w:type="textWrapping" w:clear="all"/>
      </w:r>
    </w:p>
    <w:p w:rsidR="009F077B" w:rsidRDefault="009F077B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1089"/>
        <w:gridCol w:w="1258"/>
        <w:gridCol w:w="1020"/>
      </w:tblGrid>
      <w:tr w:rsidR="00BA060E" w:rsidRPr="00047A7A" w:rsidTr="009F077B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E5603" w:rsidRDefault="004C3D4C" w:rsidP="00002E1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19941,1</w:t>
            </w:r>
          </w:p>
        </w:tc>
      </w:tr>
      <w:tr w:rsidR="00BA060E" w:rsidRPr="00ED7CE3" w:rsidTr="009F077B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C3D4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BA060E" w:rsidRPr="00ED7CE3" w:rsidTr="009F077B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C3D4C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12404,6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50,0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C3D4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5833,9</w:t>
            </w:r>
          </w:p>
        </w:tc>
      </w:tr>
      <w:tr w:rsidR="001F0EF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7409EA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315,1</w:t>
            </w:r>
          </w:p>
        </w:tc>
      </w:tr>
      <w:tr w:rsidR="001F0EF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7409EA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315,1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55,0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2656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26563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20,0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8E5B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20,0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15,0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4C3D4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45355,0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D7CE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C3D4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45285,0</w:t>
            </w:r>
          </w:p>
        </w:tc>
      </w:tr>
      <w:tr w:rsidR="00BA1C38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ED7CE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2B3BAD" w:rsidRPr="00ED7CE3">
              <w:rPr>
                <w:lang w:val="ru-RU" w:eastAsia="ru-RU"/>
              </w:rPr>
              <w:t>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4C3D4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4063,1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57,0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D7CE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B3BAD" w:rsidRPr="00ED7CE3">
              <w:rPr>
                <w:lang w:val="ru-RU" w:eastAsia="ru-RU"/>
              </w:rPr>
              <w:t>50,0</w:t>
            </w:r>
          </w:p>
        </w:tc>
      </w:tr>
      <w:tr w:rsidR="008E5B31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4C3D4C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3656,1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651BB9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10019,0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651BB9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10016,0</w:t>
            </w:r>
          </w:p>
        </w:tc>
      </w:tr>
      <w:tr w:rsidR="008E5B31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2B3BAD" w:rsidP="00056B2A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3,0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651BB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651BB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651BB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="002B3BAD" w:rsidRPr="00ED7CE3">
              <w:rPr>
                <w:lang w:val="ru-RU" w:eastAsia="ru-RU"/>
              </w:rPr>
              <w:t>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651BB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B3BAD" w:rsidRPr="00ED7CE3">
              <w:rPr>
                <w:lang w:val="ru-RU" w:eastAsia="ru-RU"/>
              </w:rPr>
              <w:t>000,0</w:t>
            </w:r>
          </w:p>
        </w:tc>
      </w:tr>
      <w:tr w:rsidR="003F2C70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651BB9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B3BAD" w:rsidRPr="00ED7CE3">
              <w:rPr>
                <w:lang w:val="ru-RU" w:eastAsia="ru-RU"/>
              </w:rPr>
              <w:t>000,0</w:t>
            </w:r>
          </w:p>
        </w:tc>
      </w:tr>
      <w:tr w:rsidR="00A8491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0F7E0C" w:rsidP="00A84919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99</w:t>
            </w:r>
            <w:r w:rsidR="00A84919" w:rsidRPr="00ED7CE3">
              <w:rPr>
                <w:lang w:val="ru-RU" w:eastAsia="ru-RU"/>
              </w:rPr>
              <w:t>,0</w:t>
            </w:r>
          </w:p>
        </w:tc>
      </w:tr>
      <w:tr w:rsidR="00A8491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0F7E0C" w:rsidP="00A84919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99</w:t>
            </w:r>
            <w:r w:rsidR="00A84919" w:rsidRPr="00ED7CE3">
              <w:rPr>
                <w:lang w:val="ru-RU" w:eastAsia="ru-RU"/>
              </w:rPr>
              <w:t>,0</w:t>
            </w:r>
          </w:p>
        </w:tc>
      </w:tr>
      <w:tr w:rsidR="00BA060E" w:rsidRPr="00ED7CE3" w:rsidTr="009F077B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2,0</w:t>
            </w:r>
          </w:p>
        </w:tc>
      </w:tr>
      <w:tr w:rsidR="00BA060E" w:rsidRPr="00ED7CE3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Обслуживание государственного внутреннего и </w:t>
            </w:r>
            <w:r w:rsidRPr="00047A7A">
              <w:rPr>
                <w:lang w:val="ru-RU" w:eastAsia="ru-RU"/>
              </w:rPr>
              <w:lastRenderedPageBreak/>
              <w:t>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B3BAD" w:rsidP="00BA060E">
            <w:pPr>
              <w:jc w:val="right"/>
              <w:rPr>
                <w:lang w:val="ru-RU" w:eastAsia="ru-RU"/>
              </w:rPr>
            </w:pPr>
            <w:r w:rsidRPr="00ED7CE3">
              <w:rPr>
                <w:lang w:val="ru-RU" w:eastAsia="ru-RU"/>
              </w:rPr>
              <w:t>2,0</w:t>
            </w:r>
          </w:p>
        </w:tc>
      </w:tr>
      <w:tr w:rsidR="00BA060E" w:rsidRPr="00EE5603" w:rsidTr="00237EDE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651BB9" w:rsidP="00056B2A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82735,3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Pr="00047A7A" w:rsidRDefault="00261EB8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166FCF">
        <w:rPr>
          <w:lang w:val="ru-RU" w:eastAsia="ru-RU"/>
        </w:rPr>
        <w:t>С.А. Тихомирова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A81BFA" w:rsidRDefault="000D6DB7" w:rsidP="000D6DB7">
      <w:pPr>
        <w:tabs>
          <w:tab w:val="left" w:pos="6555"/>
        </w:tabs>
        <w:rPr>
          <w:lang w:val="ru-RU" w:eastAsia="ru-RU"/>
        </w:rPr>
      </w:pPr>
      <w:r>
        <w:rPr>
          <w:lang w:val="ru-RU" w:eastAsia="ru-RU"/>
        </w:rPr>
        <w:tab/>
      </w:r>
    </w:p>
    <w:p w:rsidR="00E25EF1" w:rsidRDefault="00E25EF1" w:rsidP="000D6DB7">
      <w:pPr>
        <w:tabs>
          <w:tab w:val="left" w:pos="6555"/>
        </w:tabs>
        <w:rPr>
          <w:lang w:val="ru-RU" w:eastAsia="ru-RU"/>
        </w:rPr>
      </w:pPr>
    </w:p>
    <w:p w:rsidR="00E25EF1" w:rsidRDefault="00E25EF1" w:rsidP="000D6DB7">
      <w:pPr>
        <w:tabs>
          <w:tab w:val="left" w:pos="6555"/>
        </w:tabs>
        <w:rPr>
          <w:lang w:val="ru-RU" w:eastAsia="ru-RU"/>
        </w:rPr>
      </w:pPr>
    </w:p>
    <w:p w:rsidR="000D6DB7" w:rsidRDefault="000D6DB7" w:rsidP="000D6DB7">
      <w:pPr>
        <w:tabs>
          <w:tab w:val="left" w:pos="6555"/>
        </w:tabs>
        <w:rPr>
          <w:lang w:val="ru-RU" w:eastAsia="ru-RU"/>
        </w:rPr>
      </w:pPr>
    </w:p>
    <w:p w:rsidR="000D6DB7" w:rsidRPr="00047A7A" w:rsidRDefault="000D6DB7" w:rsidP="000D6DB7">
      <w:pPr>
        <w:tabs>
          <w:tab w:val="left" w:pos="6555"/>
        </w:tabs>
        <w:rPr>
          <w:lang w:val="ru-RU" w:eastAsia="ru-RU"/>
        </w:rPr>
      </w:pPr>
    </w:p>
    <w:tbl>
      <w:tblPr>
        <w:tblW w:w="7304" w:type="dxa"/>
        <w:tblInd w:w="5920" w:type="dxa"/>
        <w:tblLook w:val="04A0" w:firstRow="1" w:lastRow="0" w:firstColumn="1" w:lastColumn="0" w:noHBand="0" w:noVBand="1"/>
      </w:tblPr>
      <w:tblGrid>
        <w:gridCol w:w="3652"/>
        <w:gridCol w:w="3652"/>
      </w:tblGrid>
      <w:tr w:rsidR="00922668" w:rsidRPr="002515AD" w:rsidTr="00C34114">
        <w:tc>
          <w:tcPr>
            <w:tcW w:w="3652" w:type="dxa"/>
            <w:shd w:val="clear" w:color="auto" w:fill="auto"/>
          </w:tcPr>
          <w:p w:rsidR="00166FCF" w:rsidRDefault="00166FCF" w:rsidP="00922668">
            <w:pPr>
              <w:rPr>
                <w:lang w:val="ru-RU"/>
              </w:rPr>
            </w:pPr>
          </w:p>
          <w:p w:rsidR="00922668" w:rsidRPr="00C34114" w:rsidRDefault="00223B33" w:rsidP="009226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№6</w:t>
            </w:r>
          </w:p>
          <w:p w:rsidR="00922668" w:rsidRPr="00C34114" w:rsidRDefault="00922668" w:rsidP="0092266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922668" w:rsidRPr="00C34114" w:rsidRDefault="00922668" w:rsidP="0092266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922668" w:rsidRPr="00C34114" w:rsidRDefault="00922668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0D6DB7">
              <w:rPr>
                <w:lang w:val="ru-RU"/>
              </w:rPr>
              <w:t>.201</w:t>
            </w:r>
            <w:r w:rsidR="00166FCF">
              <w:rPr>
                <w:lang w:val="ru-RU"/>
              </w:rPr>
              <w:t>9</w:t>
            </w:r>
            <w:r w:rsidR="000D6DB7">
              <w:rPr>
                <w:lang w:val="ru-RU"/>
              </w:rPr>
              <w:t xml:space="preserve"> года.</w:t>
            </w:r>
            <w:r w:rsidRPr="00C34114">
              <w:rPr>
                <w:lang w:val="ru-RU"/>
              </w:rPr>
              <w:t xml:space="preserve">   №</w:t>
            </w:r>
            <w:r w:rsidR="000D6DB7">
              <w:rPr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922668" w:rsidRPr="00C34114" w:rsidRDefault="00922668" w:rsidP="00C34114">
            <w:pPr>
              <w:jc w:val="right"/>
              <w:rPr>
                <w:lang w:val="ru-RU"/>
              </w:rPr>
            </w:pPr>
          </w:p>
        </w:tc>
      </w:tr>
    </w:tbl>
    <w:p w:rsidR="006C6334" w:rsidRPr="00C700CD" w:rsidRDefault="00383873" w:rsidP="00C700CD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</w:t>
      </w: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план</w:t>
      </w:r>
      <w:r w:rsidR="002B3BAD">
        <w:rPr>
          <w:lang w:val="ru-RU"/>
        </w:rPr>
        <w:t>овый период 202</w:t>
      </w:r>
      <w:r w:rsidR="00166FCF">
        <w:rPr>
          <w:lang w:val="ru-RU"/>
        </w:rPr>
        <w:t>1</w:t>
      </w:r>
      <w:r w:rsidR="002B3BAD">
        <w:rPr>
          <w:lang w:val="ru-RU"/>
        </w:rPr>
        <w:t xml:space="preserve"> и 202</w:t>
      </w:r>
      <w:r w:rsidR="00166FCF">
        <w:rPr>
          <w:lang w:val="ru-RU"/>
        </w:rPr>
        <w:t>2</w:t>
      </w:r>
      <w:r w:rsidRPr="00047A7A">
        <w:rPr>
          <w:lang w:val="ru-RU"/>
        </w:rPr>
        <w:t xml:space="preserve"> годов </w:t>
      </w:r>
    </w:p>
    <w:p w:rsidR="006C6334" w:rsidRPr="00047A7A" w:rsidRDefault="006C6334" w:rsidP="006C6334">
      <w:pPr>
        <w:jc w:val="center"/>
        <w:rPr>
          <w:b/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6C6334" w:rsidRPr="00047A7A" w:rsidRDefault="006C6334" w:rsidP="006C6334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965"/>
        <w:gridCol w:w="825"/>
        <w:gridCol w:w="1329"/>
        <w:gridCol w:w="1384"/>
      </w:tblGrid>
      <w:tr w:rsidR="00A651CD" w:rsidRPr="00F546F3" w:rsidTr="00A81BFA">
        <w:trPr>
          <w:trHeight w:val="255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 xml:space="preserve">Наименование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>Сумма, в т.ч. по годам планового периода</w:t>
            </w:r>
          </w:p>
        </w:tc>
      </w:tr>
      <w:tr w:rsidR="00A651CD" w:rsidRPr="00047A7A" w:rsidTr="00A81BFA">
        <w:trPr>
          <w:trHeight w:val="555"/>
        </w:trPr>
        <w:tc>
          <w:tcPr>
            <w:tcW w:w="2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2B3BAD" w:rsidP="00166F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на 202</w:t>
            </w:r>
            <w:r w:rsidR="00166FCF">
              <w:rPr>
                <w:bCs/>
                <w:lang w:val="ru-RU" w:eastAsia="ru-RU"/>
              </w:rPr>
              <w:t>1</w:t>
            </w:r>
            <w:r w:rsidR="00A651CD" w:rsidRPr="00942238"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A81BFA" w:rsidP="00166F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на 20</w:t>
            </w:r>
            <w:r w:rsidR="002B3BAD">
              <w:rPr>
                <w:bCs/>
                <w:lang w:val="ru-RU" w:eastAsia="ru-RU"/>
              </w:rPr>
              <w:t>2</w:t>
            </w:r>
            <w:r w:rsidR="00166FCF">
              <w:rPr>
                <w:bCs/>
                <w:lang w:val="ru-RU" w:eastAsia="ru-RU"/>
              </w:rPr>
              <w:t>2</w:t>
            </w:r>
            <w:r w:rsidR="002B3BAD">
              <w:rPr>
                <w:bCs/>
                <w:lang w:val="ru-RU" w:eastAsia="ru-RU"/>
              </w:rPr>
              <w:t xml:space="preserve"> </w:t>
            </w:r>
            <w:r w:rsidR="00A651CD" w:rsidRPr="00942238">
              <w:rPr>
                <w:bCs/>
                <w:lang w:val="ru-RU" w:eastAsia="ru-RU"/>
              </w:rPr>
              <w:t>год</w:t>
            </w:r>
          </w:p>
        </w:tc>
      </w:tr>
      <w:tr w:rsidR="00A651CD" w:rsidRPr="00047A7A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5</w:t>
            </w:r>
          </w:p>
        </w:tc>
      </w:tr>
      <w:tr w:rsidR="00255C8C" w:rsidRPr="00047A7A" w:rsidTr="00A81BFA">
        <w:trPr>
          <w:trHeight w:val="34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B27C8C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14463,4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8224EE" w:rsidP="00212EF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13126,3</w:t>
            </w:r>
          </w:p>
        </w:tc>
      </w:tr>
      <w:tr w:rsidR="00255C8C" w:rsidRPr="00362EA5" w:rsidTr="00A81BFA">
        <w:trPr>
          <w:trHeight w:val="44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B27C8C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8611,7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7273,9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</w:tr>
      <w:tr w:rsidR="00255C8C" w:rsidRPr="00362EA5" w:rsidTr="00A81BFA">
        <w:trPr>
          <w:trHeight w:val="29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255C8C" w:rsidRPr="00362EA5" w:rsidTr="00A81BFA">
        <w:trPr>
          <w:trHeight w:val="25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A747D5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316,8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7409E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324,0</w:t>
            </w:r>
          </w:p>
        </w:tc>
      </w:tr>
      <w:tr w:rsidR="00255C8C" w:rsidRPr="00362EA5" w:rsidTr="00A81BFA">
        <w:trPr>
          <w:trHeight w:val="24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7409E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316,8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7409E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324,0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</w:tr>
      <w:tr w:rsidR="00255C8C" w:rsidRPr="00362EA5" w:rsidTr="00A81BFA">
        <w:trPr>
          <w:trHeight w:val="3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15,0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59191,3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9628,2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8224EE" w:rsidP="00F971A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59071,3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9508,2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B27C8C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3184,2</w:t>
            </w:r>
          </w:p>
        </w:tc>
      </w:tr>
      <w:tr w:rsidR="00255C8C" w:rsidRPr="00362EA5" w:rsidTr="00A81BFA">
        <w:trPr>
          <w:trHeight w:val="16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59,8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62,8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Благоустройство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D948B7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3121,4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5CA" w:rsidRPr="00362EA5" w:rsidRDefault="008224EE" w:rsidP="00DC05C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9047,4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C425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9078,8</w:t>
            </w:r>
          </w:p>
        </w:tc>
      </w:tr>
      <w:tr w:rsidR="00255C8C" w:rsidRPr="00362EA5" w:rsidTr="00A81BFA">
        <w:trPr>
          <w:trHeight w:val="30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9047,4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C425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9078,8</w:t>
            </w:r>
          </w:p>
        </w:tc>
      </w:tr>
      <w:tr w:rsidR="00F971A4" w:rsidRPr="00362EA5" w:rsidTr="00A81BFA">
        <w:trPr>
          <w:trHeight w:val="30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A4" w:rsidRPr="00047A7A" w:rsidRDefault="00F971A4" w:rsidP="00D04D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047A7A" w:rsidRDefault="00F971A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047A7A" w:rsidRDefault="00F971A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DC05C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CC7DA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AC" w:rsidRPr="00CC7DAC" w:rsidRDefault="00CC7DAC" w:rsidP="00F943ED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CC7DAC" w:rsidRDefault="00CC7DAC" w:rsidP="00F943ED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CC7DAC" w:rsidRDefault="00CC7DAC" w:rsidP="00F943ED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362EA5" w:rsidRDefault="008224EE" w:rsidP="00CC7DA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362EA5">
              <w:rPr>
                <w:lang w:val="ru-RU" w:eastAsia="ru-RU"/>
              </w:rPr>
              <w:t>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</w:tr>
      <w:tr w:rsidR="00255C8C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</w:tr>
      <w:tr w:rsidR="00A84919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</w:tr>
      <w:tr w:rsidR="00A84919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Обслуживание государственного и </w:t>
            </w:r>
            <w:r w:rsidRPr="00047A7A">
              <w:rPr>
                <w:lang w:val="ru-RU" w:eastAsia="ru-RU"/>
              </w:rPr>
              <w:lastRenderedPageBreak/>
              <w:t>муниципального долга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651CD" w:rsidRPr="00047A7A" w:rsidTr="00A81BFA">
        <w:trPr>
          <w:trHeight w:val="255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CD" w:rsidRPr="00047A7A" w:rsidRDefault="00A651CD" w:rsidP="00A651CD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CD" w:rsidRPr="00047A7A" w:rsidRDefault="008224EE" w:rsidP="00212EF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87253,9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CD" w:rsidRPr="00047A7A" w:rsidRDefault="008224EE" w:rsidP="00212EF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36411,5</w:t>
            </w:r>
          </w:p>
        </w:tc>
      </w:tr>
    </w:tbl>
    <w:p w:rsidR="003C18A4" w:rsidRPr="00047A7A" w:rsidRDefault="003C18A4">
      <w:pPr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383873" w:rsidRPr="00047A7A" w:rsidRDefault="00383873" w:rsidP="00847F62">
      <w:pPr>
        <w:jc w:val="right"/>
        <w:rPr>
          <w:lang w:val="ru-RU"/>
        </w:rPr>
      </w:pPr>
    </w:p>
    <w:p w:rsidR="00261EB8" w:rsidRPr="00047A7A" w:rsidRDefault="00261EB8" w:rsidP="00261EB8">
      <w:pPr>
        <w:jc w:val="right"/>
        <w:rPr>
          <w:lang w:val="ru-RU"/>
        </w:rPr>
      </w:pPr>
    </w:p>
    <w:p w:rsidR="00942238" w:rsidRDefault="00942238" w:rsidP="0094223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942238" w:rsidRDefault="00942238" w:rsidP="0094223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942238" w:rsidRPr="00047A7A" w:rsidRDefault="00942238" w:rsidP="00942238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</w:t>
      </w:r>
      <w:r w:rsidR="00F12236">
        <w:rPr>
          <w:lang w:val="ru-RU" w:eastAsia="ru-RU"/>
        </w:rPr>
        <w:t>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166FCF">
        <w:rPr>
          <w:lang w:val="ru-RU" w:eastAsia="ru-RU"/>
        </w:rPr>
        <w:t>С.А. Тихомирова</w:t>
      </w:r>
    </w:p>
    <w:p w:rsidR="00261EB8" w:rsidRPr="00047A7A" w:rsidRDefault="00261EB8" w:rsidP="00261EB8">
      <w:pPr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2711A2" w:rsidRDefault="002711A2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p w:rsidR="003171C7" w:rsidRDefault="003171C7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2515AD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CB5" w:rsidRDefault="006B1CB5" w:rsidP="00C05C74">
            <w:pPr>
              <w:rPr>
                <w:lang w:val="ru-RU"/>
              </w:rPr>
            </w:pPr>
          </w:p>
          <w:p w:rsidR="00E25EF1" w:rsidRDefault="00E25EF1" w:rsidP="00C05C74">
            <w:pPr>
              <w:rPr>
                <w:lang w:val="ru-RU"/>
              </w:rPr>
            </w:pPr>
          </w:p>
          <w:p w:rsidR="00E25EF1" w:rsidRDefault="00E25EF1" w:rsidP="00C05C74">
            <w:pPr>
              <w:rPr>
                <w:lang w:val="ru-RU"/>
              </w:rPr>
            </w:pPr>
          </w:p>
          <w:p w:rsidR="000D6DB7" w:rsidRDefault="000D6DB7" w:rsidP="00C05C74">
            <w:pPr>
              <w:rPr>
                <w:lang w:val="ru-RU"/>
              </w:rPr>
            </w:pPr>
          </w:p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0D6DB7">
              <w:rPr>
                <w:lang w:val="ru-RU"/>
              </w:rPr>
              <w:t>.201</w:t>
            </w:r>
            <w:r w:rsidR="00166FCF">
              <w:rPr>
                <w:lang w:val="ru-RU"/>
              </w:rPr>
              <w:t>9</w:t>
            </w:r>
            <w:r w:rsidR="000D6DB7">
              <w:rPr>
                <w:lang w:val="ru-RU"/>
              </w:rPr>
              <w:t xml:space="preserve"> года.</w:t>
            </w:r>
            <w:r w:rsidRPr="00C34114">
              <w:rPr>
                <w:lang w:val="ru-RU"/>
              </w:rPr>
              <w:t xml:space="preserve">  №</w:t>
            </w:r>
            <w:r w:rsidR="000D6DB7">
              <w:rPr>
                <w:lang w:val="ru-RU"/>
              </w:rP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1051EC" w:rsidRDefault="00890A07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82735,3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4E63FA" w:rsidRDefault="00006253" w:rsidP="004E63F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19941,1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486E8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222423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486E8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486E8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1250,1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F11382" w:rsidRPr="001F0AEB">
              <w:rPr>
                <w:lang w:val="ru-RU" w:eastAsia="ru-RU"/>
              </w:rPr>
              <w:t>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222423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006253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12404,6</w:t>
            </w:r>
          </w:p>
        </w:tc>
      </w:tr>
      <w:tr w:rsidR="00222423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006253" w:rsidP="00C50E2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12354,6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006253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12354,6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006253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7256,5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006253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F11382" w:rsidRPr="001F0AEB">
              <w:rPr>
                <w:lang w:val="ru-RU" w:eastAsia="ru-RU"/>
              </w:rPr>
              <w:t>0,0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006253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2191,5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E7213C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423,4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006253" w:rsidP="004E63F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2352,4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DC0EA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AF4ED4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 w:rsidR="00AF4ED4">
              <w:rPr>
                <w:lang w:val="ru-RU" w:eastAsia="ru-RU"/>
              </w:rPr>
              <w:t>2</w:t>
            </w:r>
            <w:r w:rsidRPr="00D1569E">
              <w:rPr>
                <w:lang w:val="ru-RU" w:eastAsia="ru-RU"/>
              </w:rPr>
              <w:t>,8</w:t>
            </w:r>
          </w:p>
        </w:tc>
      </w:tr>
      <w:tr w:rsidR="00D72406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06" w:rsidRPr="009C2259" w:rsidRDefault="008A6D7C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4A3A7C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>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06" w:rsidRPr="001F0AEB" w:rsidRDefault="00FD63AC" w:rsidP="00DC0EA0">
            <w:pPr>
              <w:jc w:val="right"/>
              <w:rPr>
                <w:lang w:val="ru-RU" w:eastAsia="ru-RU"/>
              </w:rPr>
            </w:pPr>
            <w:r w:rsidRPr="001F0AEB">
              <w:rPr>
                <w:lang w:val="ru-RU" w:eastAsia="ru-RU"/>
              </w:rPr>
              <w:t>50,0</w:t>
            </w:r>
          </w:p>
        </w:tc>
      </w:tr>
      <w:tr w:rsidR="00D72406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06" w:rsidRPr="009C2259" w:rsidRDefault="00D72406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06" w:rsidRPr="009C2259" w:rsidRDefault="00D72406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06" w:rsidRPr="001F0AEB" w:rsidRDefault="00FD63AC" w:rsidP="00DC0EA0">
            <w:pPr>
              <w:jc w:val="right"/>
              <w:rPr>
                <w:lang w:val="ru-RU" w:eastAsia="ru-RU"/>
              </w:rPr>
            </w:pPr>
            <w:r w:rsidRPr="001F0AEB">
              <w:rPr>
                <w:lang w:val="ru-RU" w:eastAsia="ru-RU"/>
              </w:rPr>
              <w:t>50,0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E5603" w:rsidRDefault="00874035" w:rsidP="00DC0EA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E5603" w:rsidRDefault="00874035" w:rsidP="00DC0EA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E5603" w:rsidRDefault="00874035" w:rsidP="00DC0EA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E5603" w:rsidRDefault="00874035" w:rsidP="00DC0EA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002DBC" w:rsidRDefault="003C2627" w:rsidP="00BC3FF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5833,9</w:t>
            </w:r>
          </w:p>
        </w:tc>
      </w:tr>
      <w:tr w:rsidR="00222423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002DBC" w:rsidRDefault="003C2627" w:rsidP="00BC3FF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5833,9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002DBC" w:rsidRDefault="003C2627" w:rsidP="00BC3FF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5833,2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EE542F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</w:t>
            </w:r>
            <w:r w:rsidR="00222423">
              <w:rPr>
                <w:lang w:val="ru-RU" w:eastAsia="ru-RU"/>
              </w:rPr>
              <w:t xml:space="preserve">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735BFC" w:rsidP="00CC2719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4335,4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1051EC" w:rsidRDefault="00CC2719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AF4ED4" w:rsidRPr="00AF4ED4">
              <w:rPr>
                <w:lang w:val="ru-RU" w:eastAsia="ru-RU"/>
              </w:rPr>
              <w:t>,3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</w:t>
            </w:r>
            <w:r w:rsidR="00962309">
              <w:rPr>
                <w:lang w:val="ru-RU" w:eastAsia="ru-RU"/>
              </w:rPr>
              <w:t xml:space="preserve">иков и иные выплаты работникам </w:t>
            </w:r>
            <w:r>
              <w:rPr>
                <w:lang w:val="ru-RU" w:eastAsia="ru-RU"/>
              </w:rPr>
              <w:t>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1051EC" w:rsidRDefault="00735BF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1309,3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1051EC" w:rsidRDefault="00CC2719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1051EC" w:rsidRDefault="003C2627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F4ED4" w:rsidRPr="00AF4ED4">
              <w:rPr>
                <w:lang w:val="ru-RU" w:eastAsia="ru-RU"/>
              </w:rPr>
              <w:t>72,3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6903E0" w:rsidRDefault="00E1446D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6903E0" w:rsidRDefault="00E1446D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1051EC" w:rsidRDefault="00FD63AC" w:rsidP="00DC0EA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46D" w:rsidRPr="009C2259" w:rsidRDefault="00E1446D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D" w:rsidRPr="001051EC" w:rsidRDefault="00E1446D" w:rsidP="00DC0EA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4E63FA" w:rsidRDefault="001051EC" w:rsidP="00DC0EA0">
            <w:pPr>
              <w:jc w:val="right"/>
              <w:rPr>
                <w:b/>
                <w:lang w:val="ru-RU" w:eastAsia="ru-RU"/>
              </w:rPr>
            </w:pPr>
            <w:r w:rsidRPr="004E63FA">
              <w:rPr>
                <w:b/>
                <w:lang w:val="ru-RU" w:eastAsia="ru-RU"/>
              </w:rPr>
              <w:t>315,1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051EC" w:rsidRDefault="001051EC" w:rsidP="00DC0EA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315,1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051EC" w:rsidRDefault="001051EC" w:rsidP="00DC0EA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315,1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051EC" w:rsidRDefault="001051EC" w:rsidP="00DC0EA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315,1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051EC" w:rsidRDefault="00D61C24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</w:t>
            </w:r>
            <w:r w:rsidRPr="009C2259">
              <w:rPr>
                <w:lang w:val="ru-RU"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051EC" w:rsidRDefault="00FD63AC" w:rsidP="00DC0EA0">
            <w:pPr>
              <w:jc w:val="right"/>
              <w:rPr>
                <w:highlight w:val="yellow"/>
                <w:lang w:val="ru-RU" w:eastAsia="ru-RU"/>
              </w:rPr>
            </w:pPr>
            <w:r w:rsidRPr="00D00632">
              <w:rPr>
                <w:lang w:val="ru-RU" w:eastAsia="ru-RU"/>
              </w:rPr>
              <w:t>3,</w:t>
            </w:r>
            <w:r w:rsidR="00D00632">
              <w:rPr>
                <w:lang w:val="ru-RU" w:eastAsia="ru-RU"/>
              </w:rPr>
              <w:t>0</w:t>
            </w:r>
          </w:p>
        </w:tc>
      </w:tr>
      <w:tr w:rsidR="00E1446D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46D" w:rsidRPr="009C2259" w:rsidRDefault="00E1446D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9C2259" w:rsidRDefault="00E1446D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446D" w:rsidRPr="001051EC" w:rsidRDefault="00D61C24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</w:tr>
      <w:tr w:rsidR="00D00632" w:rsidRPr="001051EC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1777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1777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8,9</w:t>
            </w:r>
          </w:p>
        </w:tc>
      </w:tr>
      <w:tr w:rsidR="00D00632" w:rsidRPr="001051EC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632" w:rsidRPr="004E63FA" w:rsidRDefault="00D00632" w:rsidP="00DC0EA0">
            <w:pPr>
              <w:jc w:val="right"/>
              <w:rPr>
                <w:b/>
                <w:lang w:val="ru-RU" w:eastAsia="ru-RU"/>
              </w:rPr>
            </w:pPr>
            <w:r w:rsidRPr="004E63FA">
              <w:rPr>
                <w:b/>
                <w:lang w:val="ru-RU" w:eastAsia="ru-RU"/>
              </w:rPr>
              <w:t>55,0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D00632" w:rsidRPr="001051EC" w:rsidTr="00445E1B">
        <w:trPr>
          <w:trHeight w:val="1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E215A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2019-2021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Default="00D00632" w:rsidP="00C05C74">
            <w:pPr>
              <w:jc w:val="right"/>
              <w:rPr>
                <w:lang w:val="ru-RU" w:eastAsia="ru-RU"/>
              </w:rPr>
            </w:pPr>
          </w:p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Default="00D00632" w:rsidP="00C05C74">
            <w:pPr>
              <w:jc w:val="center"/>
              <w:rPr>
                <w:lang w:val="ru-RU" w:eastAsia="ru-RU"/>
              </w:rPr>
            </w:pPr>
          </w:p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</w:p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</w:p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</w:p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</w:p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002DBC" w:rsidRDefault="00D00632" w:rsidP="00DC0EA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D00632" w:rsidRPr="001051EC" w:rsidTr="00A855E9">
        <w:trPr>
          <w:trHeight w:val="43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632" w:rsidRPr="004E63FA" w:rsidRDefault="003C2627" w:rsidP="00DC0EA0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45355,0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D24BA7" w:rsidRDefault="00D00632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D00632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D24BA7" w:rsidRDefault="00D00632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D00632" w:rsidP="00DC0EA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51,2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D00632" w:rsidP="00DC0EA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15,5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D01E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D01E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D01E1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D01E1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D00632" w:rsidP="00DC0EA0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531A1E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45285,0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69663C" w:rsidRDefault="0069663C" w:rsidP="0015019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15019B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2,8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</w:t>
            </w:r>
            <w:r w:rsidRPr="009C2259">
              <w:rPr>
                <w:lang w:val="ru-RU" w:eastAsia="ru-RU"/>
              </w:rPr>
              <w:lastRenderedPageBreak/>
              <w:t xml:space="preserve">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69663C" w:rsidRDefault="0069663C" w:rsidP="0015019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15019B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2,8</w:t>
            </w:r>
          </w:p>
        </w:tc>
      </w:tr>
      <w:tr w:rsidR="00D00632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D00632" w:rsidP="00DC0EA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</w:tr>
      <w:tr w:rsidR="00D00632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D00632" w:rsidP="00DC0EA0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172,3</w:t>
            </w:r>
          </w:p>
        </w:tc>
      </w:tr>
      <w:tr w:rsidR="00D00632" w:rsidRPr="001051EC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69663C" w:rsidP="0015019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15019B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0,0</w:t>
            </w:r>
          </w:p>
        </w:tc>
      </w:tr>
      <w:tr w:rsidR="00D00632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Default="00D00632" w:rsidP="001777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D47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D00632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6153B" w:rsidRDefault="00D00632" w:rsidP="00DC0EA0">
            <w:pPr>
              <w:jc w:val="right"/>
              <w:rPr>
                <w:lang w:val="ru-RU" w:eastAsia="ru-RU"/>
              </w:rPr>
            </w:pPr>
            <w:r w:rsidRPr="0016153B">
              <w:rPr>
                <w:lang w:val="ru-RU" w:eastAsia="ru-RU"/>
              </w:rPr>
              <w:t>50,0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6153B" w:rsidRDefault="00D00632" w:rsidP="00DC0EA0">
            <w:pPr>
              <w:jc w:val="right"/>
              <w:rPr>
                <w:lang w:val="ru-RU" w:eastAsia="ru-RU"/>
              </w:rPr>
            </w:pPr>
            <w:r w:rsidRPr="0016153B">
              <w:rPr>
                <w:lang w:val="ru-RU" w:eastAsia="ru-RU"/>
              </w:rPr>
              <w:t>50,0</w:t>
            </w:r>
          </w:p>
        </w:tc>
      </w:tr>
      <w:tr w:rsidR="00D00632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660E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 w:rsidR="00660E5B"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445E1B" w:rsidRDefault="00531A1E" w:rsidP="003C262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</w:t>
            </w:r>
            <w:r w:rsidR="003C2627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8,0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445E1B" w:rsidRDefault="003C2627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593</w:t>
            </w:r>
            <w:r w:rsidR="00531A1E">
              <w:rPr>
                <w:lang w:val="ru-RU" w:eastAsia="ru-RU"/>
              </w:rPr>
              <w:t>8,0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Default="00D00632" w:rsidP="001777BC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84FF1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EE5603" w:rsidRDefault="00D00632" w:rsidP="001777BC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Default="00D00632" w:rsidP="001777BC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84FF1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1777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EE5603" w:rsidRDefault="00D00632" w:rsidP="001777BC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6B3E54" w:rsidRDefault="006B3E54" w:rsidP="00DC0EA0">
            <w:pPr>
              <w:jc w:val="right"/>
              <w:rPr>
                <w:lang w:val="ru-RU" w:eastAsia="ru-RU"/>
              </w:rPr>
            </w:pPr>
            <w:r w:rsidRPr="006B3E54">
              <w:rPr>
                <w:lang w:val="ru-RU" w:eastAsia="ru-RU"/>
              </w:rPr>
              <w:t>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Default="00D0063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925D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925D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6B3E54" w:rsidRDefault="006B3E54" w:rsidP="00DC0EA0">
            <w:pPr>
              <w:jc w:val="right"/>
              <w:rPr>
                <w:lang w:val="ru-RU" w:eastAsia="ru-RU"/>
              </w:rPr>
            </w:pPr>
            <w:r w:rsidRPr="006B3E54">
              <w:rPr>
                <w:lang w:val="ru-RU" w:eastAsia="ru-RU"/>
              </w:rPr>
              <w:t>0,0</w:t>
            </w:r>
          </w:p>
        </w:tc>
      </w:tr>
      <w:tr w:rsidR="00D00632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6B3E54" w:rsidRDefault="006B3E54" w:rsidP="00562F11">
            <w:pPr>
              <w:jc w:val="right"/>
              <w:rPr>
                <w:lang w:val="ru-RU" w:eastAsia="ru-RU"/>
              </w:rPr>
            </w:pPr>
            <w:r w:rsidRPr="006B3E54">
              <w:rPr>
                <w:lang w:val="ru-RU" w:eastAsia="ru-RU"/>
              </w:rPr>
              <w:t>0,0</w:t>
            </w:r>
          </w:p>
        </w:tc>
      </w:tr>
      <w:tr w:rsidR="00D00632" w:rsidRPr="001051EC" w:rsidTr="00A855E9">
        <w:trPr>
          <w:trHeight w:val="35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632" w:rsidRPr="009C2259" w:rsidRDefault="00D00632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632" w:rsidRPr="009C2259" w:rsidRDefault="00D00632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632" w:rsidRPr="004E63FA" w:rsidRDefault="0015019B" w:rsidP="00515B02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4063,1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562F11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57,0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73141A" w:rsidRDefault="00D00632" w:rsidP="00562F11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562F11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57,0</w:t>
            </w:r>
          </w:p>
        </w:tc>
      </w:tr>
      <w:tr w:rsidR="00D00632" w:rsidRPr="001051EC" w:rsidTr="00A855E9">
        <w:trPr>
          <w:trHeight w:val="6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73141A" w:rsidRDefault="00D00632" w:rsidP="00562F11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562F11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57,0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73141A" w:rsidRDefault="00D00632" w:rsidP="00562F11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562F11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57,0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893CBA" w:rsidP="00562F11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D00632" w:rsidRPr="00893CBA">
              <w:rPr>
                <w:lang w:val="ru-RU" w:eastAsia="ru-RU"/>
              </w:rPr>
              <w:t>50,0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Default="00D00632" w:rsidP="00382E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  <w:r w:rsidR="00211AA9">
              <w:rPr>
                <w:lang w:val="ru-RU"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562F1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893CBA" w:rsidP="00562F1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D00632" w:rsidRPr="00893CBA">
              <w:rPr>
                <w:lang w:val="ru-RU" w:eastAsia="ru-RU"/>
              </w:rPr>
              <w:t>00,0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F734E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F734E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F734E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F734E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893CBA" w:rsidP="00F734E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D00632" w:rsidRPr="00893CBA">
              <w:rPr>
                <w:lang w:val="ru-RU" w:eastAsia="ru-RU"/>
              </w:rPr>
              <w:t>00,0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«Чистая вода в Алзамайском муниципальном образовании» на </w:t>
            </w:r>
            <w:r w:rsidRPr="00BB2708">
              <w:rPr>
                <w:lang w:val="ru-RU" w:eastAsia="ru-RU"/>
              </w:rPr>
              <w:t>2016-2021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A1382A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50,0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A1382A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50,0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 Модернизация объектов коммунальной инфраструктуры </w:t>
            </w:r>
            <w:r>
              <w:rPr>
                <w:lang w:val="ru-RU" w:eastAsia="ru-RU"/>
              </w:rPr>
              <w:lastRenderedPageBreak/>
              <w:t>Алзамайского муниципального образования на 2018-2020 годы»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893CBA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D00632" w:rsidRPr="00893CBA">
              <w:rPr>
                <w:lang w:val="ru-RU" w:eastAsia="ru-RU"/>
              </w:rPr>
              <w:t>00,0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893CBA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D00632" w:rsidRPr="00893CBA">
              <w:rPr>
                <w:lang w:val="ru-RU" w:eastAsia="ru-RU"/>
              </w:rPr>
              <w:t>00,0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8B12A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B12A9">
              <w:rPr>
                <w:lang w:val="ru-RU"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492704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100,0</w:t>
            </w:r>
          </w:p>
        </w:tc>
      </w:tr>
      <w:tr w:rsidR="00D00632" w:rsidRPr="001051EC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8B12A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B12A9">
              <w:rPr>
                <w:lang w:val="ru-RU"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D00632" w:rsidP="00492704">
            <w:pPr>
              <w:jc w:val="right"/>
              <w:rPr>
                <w:lang w:val="ru-RU" w:eastAsia="ru-RU"/>
              </w:rPr>
            </w:pPr>
            <w:r w:rsidRPr="00893CBA">
              <w:rPr>
                <w:lang w:val="ru-RU" w:eastAsia="ru-RU"/>
              </w:rPr>
              <w:t>100,0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32" w:rsidRPr="009C2259" w:rsidRDefault="00D0063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11516C" w:rsidP="0011516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3656,1</w:t>
            </w:r>
          </w:p>
        </w:tc>
      </w:tr>
      <w:tr w:rsidR="00D00632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11516C" w:rsidP="00515B0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D00632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1051EC" w:rsidRDefault="0011516C" w:rsidP="00515B0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D00632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8B12A9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8B12A9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B52B4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D00632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32" w:rsidRPr="009C2259" w:rsidRDefault="00D00632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127C3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8B12A9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9C2259" w:rsidRDefault="00D0063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32" w:rsidRPr="00893CBA" w:rsidRDefault="00B52B4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382E92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E92" w:rsidRPr="009C2259" w:rsidRDefault="00382E9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Охрана окружающей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127C3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127C3A">
              <w:rPr>
                <w:lang w:val="ru-RU"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127C3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127C3A">
              <w:rPr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E92" w:rsidRPr="008B12A9" w:rsidRDefault="00382E92" w:rsidP="00855A7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1000,0</w:t>
            </w:r>
          </w:p>
        </w:tc>
      </w:tr>
      <w:tr w:rsidR="00382E92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E92" w:rsidRPr="009C2259" w:rsidRDefault="00382E9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127C3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127C3A">
              <w:rPr>
                <w:lang w:val="ru-RU"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127C3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127C3A">
              <w:rPr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127C3A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127C3A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E92" w:rsidRPr="008B12A9" w:rsidRDefault="00382E92" w:rsidP="00855A7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1000,0</w:t>
            </w:r>
          </w:p>
        </w:tc>
      </w:tr>
      <w:tr w:rsidR="00382E92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E92" w:rsidRPr="009C2259" w:rsidRDefault="00382E9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127C3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127C3A">
              <w:rPr>
                <w:lang w:val="ru-RU"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382E92" w:rsidP="00127C3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127C3A">
              <w:rPr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127C3A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E92" w:rsidRPr="009C2259" w:rsidRDefault="00127C3A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E92" w:rsidRPr="008B12A9" w:rsidRDefault="00382E92" w:rsidP="00855A7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1000,0</w:t>
            </w:r>
          </w:p>
        </w:tc>
      </w:tr>
      <w:tr w:rsidR="006F0D0F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Default="006F0D0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F0D0F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B2584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6F0D0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8B12A9" w:rsidRDefault="006F0D0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F0D0F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4E63FA" w:rsidRDefault="00437CFB" w:rsidP="00855A77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10019,0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437CFB" w:rsidP="00A45EA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10016,0</w:t>
            </w:r>
          </w:p>
        </w:tc>
      </w:tr>
      <w:tr w:rsidR="006F0D0F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437CFB" w:rsidP="00384E2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</w:t>
            </w:r>
            <w:r w:rsidR="00384E2C">
              <w:rPr>
                <w:lang w:val="ru-RU" w:eastAsia="ru-RU"/>
              </w:rPr>
              <w:t>46</w:t>
            </w:r>
            <w:r>
              <w:rPr>
                <w:lang w:val="ru-RU" w:eastAsia="ru-RU"/>
              </w:rPr>
              <w:t>,0</w:t>
            </w:r>
          </w:p>
        </w:tc>
      </w:tr>
      <w:tr w:rsidR="006F0D0F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AC246F" w:rsidP="00B52B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6039,3</w:t>
            </w:r>
          </w:p>
        </w:tc>
      </w:tr>
      <w:tr w:rsidR="006F0D0F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1051EC" w:rsidRDefault="00735BFC" w:rsidP="004E63F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3967,6</w:t>
            </w:r>
          </w:p>
        </w:tc>
      </w:tr>
      <w:tr w:rsidR="006F0D0F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1051EC" w:rsidRDefault="00AC246F" w:rsidP="00A1382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F0D0F" w:rsidRPr="00573A19">
              <w:rPr>
                <w:lang w:val="ru-RU" w:eastAsia="ru-RU"/>
              </w:rPr>
              <w:t>5,0</w:t>
            </w:r>
          </w:p>
        </w:tc>
      </w:tr>
      <w:tr w:rsidR="006F0D0F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1051EC" w:rsidRDefault="00735BFC" w:rsidP="00A1382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1198,2</w:t>
            </w:r>
          </w:p>
        </w:tc>
      </w:tr>
      <w:tr w:rsidR="006F0D0F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Default="006F0D0F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1051EC" w:rsidRDefault="00A700AC" w:rsidP="006E6D6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6F0D0F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1051EC" w:rsidRDefault="00A700AC" w:rsidP="00A1382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673,7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AC246F" w:rsidP="00384E2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</w:t>
            </w:r>
            <w:r w:rsidR="00384E2C">
              <w:rPr>
                <w:lang w:val="ru-RU" w:eastAsia="ru-RU"/>
              </w:rPr>
              <w:t>06</w:t>
            </w:r>
            <w:r>
              <w:rPr>
                <w:lang w:val="ru-RU" w:eastAsia="ru-RU"/>
              </w:rPr>
              <w:t>,7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AC246F" w:rsidP="008743E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</w:t>
            </w:r>
            <w:r w:rsidR="008743EA">
              <w:rPr>
                <w:lang w:val="ru-RU" w:eastAsia="ru-RU"/>
              </w:rPr>
              <w:t>06</w:t>
            </w:r>
            <w:r>
              <w:rPr>
                <w:lang w:val="ru-RU" w:eastAsia="ru-RU"/>
              </w:rPr>
              <w:t>,7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1051EC" w:rsidRDefault="00735BFC" w:rsidP="00A1382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2528,3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026C8B">
              <w:rPr>
                <w:lang w:val="ru-RU" w:eastAsia="ru-RU"/>
              </w:rPr>
              <w:t>5,0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</w:t>
            </w:r>
            <w:r>
              <w:rPr>
                <w:lang w:val="ru-RU"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735BFC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763,5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Default="006F0D0F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A700AC" w:rsidP="008743E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8743EA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,6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A700AC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486,3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6E6D6C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6E6D6C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6E6D6C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Default="006F0D0F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right"/>
              <w:rPr>
                <w:lang w:val="ru-RU" w:eastAsia="ru-RU"/>
              </w:rPr>
            </w:pPr>
          </w:p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6E6D6C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6F0D0F" w:rsidP="00A1382A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6F0D0F" w:rsidP="00A1382A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6F0D0F" w:rsidP="00A1382A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6F0D0F" w:rsidP="00A1382A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6F0D0F" w:rsidP="00A1382A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6F0D0F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026C8B" w:rsidRDefault="006F0D0F" w:rsidP="00A1382A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6F0D0F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AC246F" w:rsidRDefault="00AC246F" w:rsidP="00A1382A">
            <w:pPr>
              <w:jc w:val="right"/>
              <w:rPr>
                <w:b/>
                <w:highlight w:val="yellow"/>
                <w:lang w:val="ru-RU" w:eastAsia="ru-RU"/>
              </w:rPr>
            </w:pPr>
            <w:r w:rsidRPr="00AC246F">
              <w:rPr>
                <w:b/>
                <w:lang w:val="ru-RU" w:eastAsia="ru-RU"/>
              </w:rPr>
              <w:t>886,0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7C4F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7C4F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F0D0F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7C4F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7C4F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F0D0F" w:rsidRPr="001051EC" w:rsidTr="00A855E9">
        <w:trPr>
          <w:trHeight w:val="28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</w:p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="006F0D0F" w:rsidRPr="00EE7A98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6F0D0F" w:rsidRPr="00EE7A98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6F0D0F" w:rsidRPr="00EE7A98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EE7A98" w:rsidRDefault="00AC246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6F0D0F" w:rsidRPr="00EE7A98">
              <w:rPr>
                <w:lang w:val="ru-RU" w:eastAsia="ru-RU"/>
              </w:rPr>
              <w:t>,0</w:t>
            </w:r>
          </w:p>
        </w:tc>
      </w:tr>
      <w:tr w:rsidR="006F0D0F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16564" w:rsidRDefault="006F0D0F" w:rsidP="00A1382A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6F0D0F" w:rsidRPr="001051EC" w:rsidTr="00A855E9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16564" w:rsidRDefault="006F0D0F" w:rsidP="00A1382A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6F0D0F" w:rsidRPr="001051EC" w:rsidTr="00A855E9">
        <w:trPr>
          <w:trHeight w:val="48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AC246F" w:rsidRDefault="00AC246F" w:rsidP="00A1382A">
            <w:pPr>
              <w:jc w:val="right"/>
              <w:rPr>
                <w:b/>
                <w:lang w:val="ru-RU" w:eastAsia="ru-RU"/>
              </w:rPr>
            </w:pPr>
            <w:r w:rsidRPr="00AC246F">
              <w:rPr>
                <w:b/>
                <w:lang w:val="ru-RU" w:eastAsia="ru-RU"/>
              </w:rPr>
              <w:t>2</w:t>
            </w:r>
            <w:r w:rsidR="006F0D0F" w:rsidRPr="00AC246F">
              <w:rPr>
                <w:b/>
                <w:lang w:val="ru-RU" w:eastAsia="ru-RU"/>
              </w:rPr>
              <w:t>000,0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75742" w:rsidRDefault="00AC246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6F0D0F" w:rsidRPr="00975742">
              <w:rPr>
                <w:lang w:val="ru-RU" w:eastAsia="ru-RU"/>
              </w:rPr>
              <w:t>000,0</w:t>
            </w:r>
          </w:p>
        </w:tc>
      </w:tr>
      <w:tr w:rsidR="006F0D0F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75742" w:rsidRDefault="00AC246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6F0D0F" w:rsidRPr="00975742">
              <w:rPr>
                <w:lang w:val="ru-RU" w:eastAsia="ru-RU"/>
              </w:rPr>
              <w:t>000,0</w:t>
            </w:r>
          </w:p>
        </w:tc>
      </w:tr>
      <w:tr w:rsidR="006F0D0F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9C2259" w:rsidRDefault="006F0D0F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75742" w:rsidRDefault="00AC246F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6F0D0F" w:rsidRPr="00975742">
              <w:rPr>
                <w:lang w:val="ru-RU" w:eastAsia="ru-RU"/>
              </w:rPr>
              <w:t>000,0</w:t>
            </w:r>
          </w:p>
        </w:tc>
      </w:tr>
      <w:tr w:rsidR="006F0D0F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EE1D55" w:rsidRDefault="006F0D0F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AC246F" w:rsidRDefault="006F0D0F" w:rsidP="00A1382A">
            <w:pPr>
              <w:jc w:val="right"/>
              <w:rPr>
                <w:b/>
                <w:lang w:val="ru-RU" w:eastAsia="ru-RU"/>
              </w:rPr>
            </w:pPr>
            <w:r w:rsidRPr="00AC246F">
              <w:rPr>
                <w:b/>
                <w:lang w:val="ru-RU" w:eastAsia="ru-RU"/>
              </w:rPr>
              <w:t>99,0</w:t>
            </w:r>
          </w:p>
        </w:tc>
      </w:tr>
      <w:tr w:rsidR="006F0D0F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EE1D55" w:rsidRDefault="006F0D0F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75742" w:rsidRDefault="006F0D0F" w:rsidP="00A1382A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6F0D0F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EE1D55" w:rsidRDefault="006F0D0F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75742" w:rsidRDefault="006F0D0F" w:rsidP="00A1382A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6F0D0F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0F" w:rsidRPr="00EE1D55" w:rsidRDefault="006F0D0F" w:rsidP="00B00C6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0F" w:rsidRPr="00EE1D55" w:rsidRDefault="006F0D0F" w:rsidP="00A1382A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975742" w:rsidRDefault="006F0D0F" w:rsidP="00A1382A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6F0D0F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AC246F" w:rsidRDefault="006F0D0F" w:rsidP="00A1382A">
            <w:pPr>
              <w:jc w:val="right"/>
              <w:rPr>
                <w:b/>
                <w:lang w:val="ru-RU" w:eastAsia="ru-RU"/>
              </w:rPr>
            </w:pPr>
            <w:r w:rsidRPr="00AC246F">
              <w:rPr>
                <w:b/>
                <w:lang w:val="ru-RU" w:eastAsia="ru-RU"/>
              </w:rPr>
              <w:t>2,0</w:t>
            </w:r>
          </w:p>
        </w:tc>
      </w:tr>
      <w:tr w:rsidR="006F0D0F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975742" w:rsidRDefault="006F0D0F" w:rsidP="00A1382A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2,0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975742" w:rsidRDefault="006F0D0F" w:rsidP="00A1382A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2,0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975742" w:rsidRDefault="006F0D0F" w:rsidP="00A1382A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2,0</w:t>
            </w:r>
          </w:p>
        </w:tc>
      </w:tr>
      <w:tr w:rsidR="006F0D0F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0F" w:rsidRPr="009C2259" w:rsidRDefault="006F0D0F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0D0F" w:rsidRPr="00975742" w:rsidRDefault="006F0D0F" w:rsidP="00A1382A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2,0</w:t>
            </w:r>
          </w:p>
        </w:tc>
      </w:tr>
      <w:tr w:rsidR="006F0D0F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D0F" w:rsidRPr="009C2259" w:rsidRDefault="006F0D0F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0F" w:rsidRPr="00B00C6A" w:rsidRDefault="006F0D0F" w:rsidP="00A1382A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82735,3</w:t>
            </w:r>
          </w:p>
        </w:tc>
      </w:tr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Pr="009C2259" w:rsidRDefault="00222423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166FCF">
        <w:rPr>
          <w:lang w:val="ru-RU" w:eastAsia="ru-RU"/>
        </w:rPr>
        <w:t>С.А. Тихомирова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651BB9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611912">
              <w:rPr>
                <w:lang w:val="ru-RU"/>
              </w:rPr>
              <w:t xml:space="preserve"> </w:t>
            </w:r>
            <w:r>
              <w:rPr>
                <w:lang w:val="ru-RU"/>
              </w:rPr>
              <w:t>8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 </w:t>
            </w:r>
            <w:r w:rsidR="000D6DB7">
              <w:rPr>
                <w:lang w:val="ru-RU"/>
              </w:rPr>
              <w:t>.201</w:t>
            </w:r>
            <w:r w:rsidR="00166FCF">
              <w:rPr>
                <w:lang w:val="ru-RU"/>
              </w:rPr>
              <w:t>9</w:t>
            </w:r>
            <w:r w:rsidR="000D6DB7">
              <w:rPr>
                <w:lang w:val="ru-RU"/>
              </w:rPr>
              <w:t xml:space="preserve"> года </w:t>
            </w:r>
            <w:r w:rsidRPr="00C34114">
              <w:rPr>
                <w:lang w:val="ru-RU"/>
              </w:rPr>
              <w:t xml:space="preserve"> №</w:t>
            </w:r>
            <w:r w:rsidR="000D6DB7">
              <w:rPr>
                <w:lang w:val="ru-RU"/>
              </w:rP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C05C74" w:rsidRDefault="00C05C74" w:rsidP="00C05C74">
      <w:pPr>
        <w:rPr>
          <w:sz w:val="28"/>
          <w:szCs w:val="28"/>
          <w:lang w:val="ru-RU"/>
        </w:rPr>
      </w:pPr>
    </w:p>
    <w:p w:rsidR="00C05C74" w:rsidRPr="009C2259" w:rsidRDefault="00C05C74" w:rsidP="00C05C74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 xml:space="preserve">расходов бюджетов на </w:t>
      </w:r>
      <w:r w:rsidR="00BB2708">
        <w:rPr>
          <w:lang w:val="ru-RU"/>
        </w:rPr>
        <w:t>плановый период 2020</w:t>
      </w:r>
      <w:r>
        <w:rPr>
          <w:lang w:val="ru-RU"/>
        </w:rPr>
        <w:t xml:space="preserve"> и </w:t>
      </w:r>
      <w:r w:rsidR="00BB2708">
        <w:rPr>
          <w:lang w:val="ru-RU"/>
        </w:rPr>
        <w:t>2021</w:t>
      </w:r>
      <w:r w:rsidRPr="009C2259">
        <w:rPr>
          <w:lang w:val="ru-RU"/>
        </w:rPr>
        <w:t xml:space="preserve"> год</w:t>
      </w:r>
      <w:r>
        <w:rPr>
          <w:lang w:val="ru-RU"/>
        </w:rPr>
        <w:t>ов</w:t>
      </w:r>
    </w:p>
    <w:p w:rsidR="00C05C74" w:rsidRPr="00491B5A" w:rsidRDefault="00C05C74" w:rsidP="00C05C74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41"/>
        <w:gridCol w:w="567"/>
        <w:gridCol w:w="569"/>
        <w:gridCol w:w="1420"/>
        <w:gridCol w:w="576"/>
        <w:gridCol w:w="1133"/>
        <w:gridCol w:w="1099"/>
      </w:tblGrid>
      <w:tr w:rsidR="0039445B" w:rsidRPr="00F546F3" w:rsidTr="008D0FBA">
        <w:trPr>
          <w:trHeight w:val="555"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Сумма, в том числе по годам планового периода</w:t>
            </w:r>
          </w:p>
        </w:tc>
      </w:tr>
      <w:tr w:rsidR="008D0FBA" w:rsidRPr="009C2259" w:rsidTr="008D0FBA">
        <w:trPr>
          <w:trHeight w:val="555"/>
        </w:trPr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B2708" w:rsidP="00A767D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A767D5">
              <w:rPr>
                <w:b/>
                <w:bCs/>
                <w:lang w:val="ru-RU" w:eastAsia="ru-RU"/>
              </w:rPr>
              <w:t>1</w:t>
            </w:r>
            <w:r w:rsidR="00B72778">
              <w:rPr>
                <w:b/>
                <w:bCs/>
                <w:lang w:val="ru-RU" w:eastAsia="ru-RU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B2708" w:rsidP="00A767D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A767D5">
              <w:rPr>
                <w:b/>
                <w:bCs/>
                <w:lang w:val="ru-RU" w:eastAsia="ru-RU"/>
              </w:rPr>
              <w:t>2</w:t>
            </w:r>
            <w:r w:rsidR="00B72778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8D0FBA" w:rsidRPr="009C2259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</w:tr>
      <w:tr w:rsidR="008D0FBA" w:rsidRPr="009C2259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5B" w:rsidRPr="009C2259" w:rsidRDefault="0039535F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87253,9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535F" w:rsidP="007E10B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36411,5</w:t>
            </w:r>
          </w:p>
        </w:tc>
      </w:tr>
      <w:tr w:rsidR="008D0FBA" w:rsidRPr="008F76EC" w:rsidTr="008D0FBA">
        <w:trPr>
          <w:trHeight w:val="397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45B" w:rsidRPr="000F134D" w:rsidRDefault="00BF2FE8" w:rsidP="00B52EF2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14463,4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5B" w:rsidRPr="000F134D" w:rsidRDefault="00A4047F" w:rsidP="00C05C74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13126,3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D2345E" w:rsidRDefault="00D2345E" w:rsidP="00411776">
            <w:pPr>
              <w:jc w:val="right"/>
              <w:rPr>
                <w:lang w:val="ru-RU" w:eastAsia="ru-RU"/>
              </w:rPr>
            </w:pPr>
            <w:r w:rsidRPr="00D2345E">
              <w:rPr>
                <w:lang w:val="ru-RU" w:eastAsia="ru-RU"/>
              </w:rPr>
              <w:t>1598,2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D2345E" w:rsidRDefault="00D2345E" w:rsidP="00696B82">
            <w:pPr>
              <w:jc w:val="right"/>
              <w:rPr>
                <w:lang w:val="ru-RU" w:eastAsia="ru-RU"/>
              </w:rPr>
            </w:pPr>
            <w:r w:rsidRPr="00D2345E">
              <w:rPr>
                <w:lang w:val="ru-RU" w:eastAsia="ru-RU"/>
              </w:rPr>
              <w:t>1598,3</w:t>
            </w:r>
          </w:p>
        </w:tc>
      </w:tr>
      <w:tr w:rsidR="008D0FBA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D2345E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D2345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8D0FBA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D2345E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D2345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371168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371168" w:rsidP="00BF2F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</w:t>
            </w:r>
            <w:r w:rsidR="00BF2FE8">
              <w:rPr>
                <w:lang w:val="ru-RU" w:eastAsia="ru-RU"/>
              </w:rPr>
              <w:t>7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371168" w:rsidP="004117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431B14" w:rsidRPr="00C10DDC">
              <w:rPr>
                <w:lang w:val="ru-RU" w:eastAsia="ru-RU"/>
              </w:rPr>
              <w:t>5,</w:t>
            </w:r>
            <w:r w:rsidR="00411776">
              <w:rPr>
                <w:lang w:val="ru-RU"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37116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431B14" w:rsidRPr="00C10DDC">
              <w:rPr>
                <w:lang w:val="ru-RU" w:eastAsia="ru-RU"/>
              </w:rPr>
              <w:t>5,0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D2345E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D2345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</w:tr>
      <w:tr w:rsidR="008D0FBA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371168" w:rsidRDefault="00BF2FE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8611,7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371168" w:rsidRDefault="008743E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FC1288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7</w:t>
            </w:r>
            <w:r w:rsidR="00FC1288">
              <w:rPr>
                <w:lang w:val="ru-RU" w:eastAsia="ru-RU"/>
              </w:rPr>
              <w:t>3,9</w:t>
            </w:r>
          </w:p>
        </w:tc>
      </w:tr>
      <w:tr w:rsidR="008D0FBA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BF2FE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8561,7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8743E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722</w:t>
            </w:r>
            <w:r w:rsidR="00FC1288">
              <w:rPr>
                <w:lang w:val="ru-RU" w:eastAsia="ru-RU"/>
              </w:rPr>
              <w:t>3,9</w:t>
            </w:r>
          </w:p>
        </w:tc>
      </w:tr>
      <w:tr w:rsidR="008D0FBA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BF2FE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8561,7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FC1288" w:rsidP="008743E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8743EA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3,9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BF2FE8" w:rsidP="0037116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5115</w:t>
            </w:r>
            <w:r w:rsidR="00431B14" w:rsidRPr="001A7AF0">
              <w:rPr>
                <w:lang w:val="ru-RU" w:eastAsia="ru-RU"/>
              </w:rPr>
              <w:t>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FC1288" w:rsidP="00F14E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4042,1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</w:t>
            </w:r>
            <w:r w:rsidRPr="009C2259">
              <w:rPr>
                <w:lang w:val="ru-RU"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31B14" w:rsidRPr="001A7AF0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696B8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31B14" w:rsidRPr="001A7AF0">
              <w:rPr>
                <w:lang w:val="ru-RU" w:eastAsia="ru-RU"/>
              </w:rPr>
              <w:t>0,0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BF2FE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1544,6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FC128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1220,7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776FE0" w:rsidRPr="001A7AF0">
              <w:rPr>
                <w:lang w:val="ru-RU" w:eastAsia="ru-RU"/>
              </w:rPr>
              <w:t>59,7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776FE0" w:rsidP="00C05C74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473,9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8A1876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1202,5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776FE0" w:rsidP="00645EB1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1</w:t>
            </w:r>
            <w:r w:rsidR="00645EB1">
              <w:rPr>
                <w:lang w:val="ru-RU" w:eastAsia="ru-RU"/>
              </w:rPr>
              <w:t>3</w:t>
            </w:r>
            <w:r w:rsidRPr="001A7AF0">
              <w:rPr>
                <w:lang w:val="ru-RU" w:eastAsia="ru-RU"/>
              </w:rPr>
              <w:t>97,4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431B14" w:rsidP="0039445B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48,0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431B14" w:rsidP="00C05C74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48,0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E04A54" w:rsidRDefault="0039445B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431B14" w:rsidRPr="001A7AF0">
              <w:rPr>
                <w:lang w:val="ru-RU" w:eastAsia="ru-RU"/>
              </w:rPr>
              <w:t>1,8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696B8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431B14" w:rsidRPr="001A7AF0">
              <w:rPr>
                <w:lang w:val="ru-RU" w:eastAsia="ru-RU"/>
              </w:rPr>
              <w:t>1,8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337B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</w:t>
            </w:r>
            <w:r w:rsidR="00337B39">
              <w:rPr>
                <w:lang w:val="ru-RU" w:eastAsia="ru-RU"/>
              </w:rPr>
              <w:t>9 -2023</w:t>
            </w:r>
            <w:r>
              <w:rPr>
                <w:lang w:val="ru-RU" w:eastAsia="ru-RU"/>
              </w:rPr>
              <w:t xml:space="preserve"> г.г.»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431B14" w:rsidP="009247EB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431B14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431B14" w:rsidP="009247EB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431B14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71168" w:rsidRDefault="00431B14" w:rsidP="0039445B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71168" w:rsidRDefault="00431B14" w:rsidP="00C05C74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BA7469" w:rsidRDefault="00431B14" w:rsidP="0039445B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BA7469" w:rsidRDefault="00431B14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BA7469" w:rsidRDefault="00431B14" w:rsidP="0039445B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BA7469" w:rsidRDefault="00F957C1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BA7469" w:rsidRDefault="00F957C1" w:rsidP="0039445B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BA7469" w:rsidRDefault="00F957C1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71168" w:rsidRDefault="00371168" w:rsidP="0039445B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4203,5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71168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8A6D7C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4202,8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0149E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4203,4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  <w:r w:rsidR="00F957C1" w:rsidRPr="00337B39">
              <w:rPr>
                <w:lang w:val="ru-RU" w:eastAsia="ru-RU"/>
              </w:rPr>
              <w:t>20,4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37116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  <w:r w:rsidR="00F957C1" w:rsidRPr="00337B39">
              <w:rPr>
                <w:lang w:val="ru-RU" w:eastAsia="ru-RU"/>
              </w:rPr>
              <w:t>20,4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903E0" w:rsidRDefault="008A6D7C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37116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13,8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B52E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371168" w:rsidP="00337B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903E0" w:rsidRDefault="008A6D7C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01174" w:rsidRDefault="00F957C1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01174" w:rsidRDefault="00F957C1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01174" w:rsidRDefault="00532447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01174" w:rsidRDefault="00532447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2174C5" w:rsidRDefault="0039008C" w:rsidP="00B72778">
            <w:pPr>
              <w:jc w:val="right"/>
              <w:rPr>
                <w:b/>
                <w:lang w:val="ru-RU" w:eastAsia="ru-RU"/>
              </w:rPr>
            </w:pPr>
            <w:r w:rsidRPr="002174C5">
              <w:rPr>
                <w:b/>
                <w:lang w:val="ru-RU" w:eastAsia="ru-RU"/>
              </w:rPr>
              <w:t>316,8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2174C5" w:rsidRDefault="0039008C" w:rsidP="005F274E">
            <w:pPr>
              <w:jc w:val="right"/>
              <w:rPr>
                <w:b/>
                <w:lang w:val="ru-RU" w:eastAsia="ru-RU"/>
              </w:rPr>
            </w:pPr>
            <w:r w:rsidRPr="002174C5">
              <w:rPr>
                <w:b/>
                <w:lang w:val="ru-RU" w:eastAsia="ru-RU"/>
              </w:rPr>
              <w:t>324,0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316,8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324,0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316,8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324,0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316,8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324,0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232,9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232,9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052DA6" w:rsidP="0039008C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3,</w:t>
            </w:r>
            <w:r w:rsidR="0039008C" w:rsidRPr="008F76EC">
              <w:rPr>
                <w:lang w:val="ru-RU" w:eastAsia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052DA6" w:rsidP="0039008C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3,</w:t>
            </w:r>
            <w:r w:rsidR="0039008C" w:rsidRPr="008F76EC">
              <w:rPr>
                <w:lang w:val="ru-RU" w:eastAsia="ru-RU"/>
              </w:rPr>
              <w:t>8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70,3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70,3</w:t>
            </w:r>
          </w:p>
        </w:tc>
      </w:tr>
      <w:tr w:rsidR="0039008C" w:rsidRPr="008F76EC" w:rsidTr="008D0FBA">
        <w:trPr>
          <w:trHeight w:val="58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8F76EC" w:rsidRDefault="0039008C" w:rsidP="001777BC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10,0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8F76EC" w:rsidRDefault="0039008C" w:rsidP="00C05C74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17,0</w:t>
            </w:r>
          </w:p>
        </w:tc>
      </w:tr>
      <w:tr w:rsidR="0039008C" w:rsidRPr="008F76EC" w:rsidTr="008D0FBA">
        <w:trPr>
          <w:trHeight w:val="58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2174C5" w:rsidRDefault="0039008C" w:rsidP="00B72778">
            <w:pPr>
              <w:jc w:val="right"/>
              <w:rPr>
                <w:b/>
                <w:lang w:val="ru-RU" w:eastAsia="ru-RU"/>
              </w:rPr>
            </w:pPr>
            <w:r w:rsidRPr="002174C5">
              <w:rPr>
                <w:b/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2174C5" w:rsidRDefault="00CA78A6" w:rsidP="00C05C74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40</w:t>
            </w:r>
            <w:r w:rsidR="0039008C" w:rsidRPr="002174C5">
              <w:rPr>
                <w:b/>
                <w:lang w:val="ru-RU" w:eastAsia="ru-RU"/>
              </w:rPr>
              <w:t>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8218E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6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9008C" w:rsidRPr="00601174">
              <w:rPr>
                <w:lang w:val="ru-RU" w:eastAsia="ru-RU"/>
              </w:rPr>
              <w:t>,0</w:t>
            </w:r>
          </w:p>
        </w:tc>
      </w:tr>
      <w:tr w:rsidR="0039008C" w:rsidRPr="008F76EC" w:rsidTr="008D0FBA">
        <w:trPr>
          <w:trHeight w:val="42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 xml:space="preserve">тории Алзамайского муниципального </w:t>
            </w:r>
            <w:r>
              <w:rPr>
                <w:lang w:val="ru-RU" w:eastAsia="ru-RU"/>
              </w:rPr>
              <w:lastRenderedPageBreak/>
              <w:t>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9008C" w:rsidRPr="00601174">
              <w:rPr>
                <w:lang w:val="ru-RU" w:eastAsia="ru-RU"/>
              </w:rPr>
              <w:t>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9008C" w:rsidRPr="008F76EC" w:rsidTr="008D0FBA">
        <w:trPr>
          <w:trHeight w:val="43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2174C5" w:rsidRDefault="00E80D29" w:rsidP="00B72778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59191,3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2174C5" w:rsidRDefault="00FC0F3C" w:rsidP="00C05C74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9628,2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</w:tr>
      <w:tr w:rsidR="0039008C" w:rsidRPr="008F76EC" w:rsidTr="008D0FBA">
        <w:trPr>
          <w:trHeight w:val="43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51,2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51,2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15,5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6011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3,</w:t>
            </w:r>
            <w:r w:rsidR="00601174" w:rsidRPr="00601174">
              <w:rPr>
                <w:lang w:val="ru-RU" w:eastAsia="ru-RU"/>
              </w:rPr>
              <w:t>3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8F76EC" w:rsidRDefault="00546EB4" w:rsidP="00E80D29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59</w:t>
            </w:r>
            <w:r w:rsidR="00E80D29">
              <w:rPr>
                <w:lang w:val="ru-RU" w:eastAsia="ru-RU"/>
              </w:rPr>
              <w:t>07</w:t>
            </w:r>
            <w:r>
              <w:rPr>
                <w:lang w:val="ru-RU" w:eastAsia="ru-RU"/>
              </w:rPr>
              <w:t>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8F76EC" w:rsidRDefault="00FC0F3C" w:rsidP="00C05C74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9508,2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ED34F8" w:rsidRDefault="00ED34F8" w:rsidP="00E80D29">
            <w:pPr>
              <w:jc w:val="right"/>
              <w:rPr>
                <w:lang w:val="ru-RU" w:eastAsia="ru-RU"/>
              </w:rPr>
            </w:pPr>
            <w:r w:rsidRPr="00ED34F8">
              <w:rPr>
                <w:lang w:val="ru-RU" w:eastAsia="ru-RU"/>
              </w:rPr>
              <w:t>2092,</w:t>
            </w:r>
            <w:r w:rsidR="00E80D29">
              <w:rPr>
                <w:lang w:val="ru-RU"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ED34F8" w:rsidRDefault="000149EF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ED34F8" w:rsidRDefault="00ED34F8" w:rsidP="00B72778">
            <w:pPr>
              <w:jc w:val="right"/>
              <w:rPr>
                <w:lang w:val="ru-RU" w:eastAsia="ru-RU"/>
              </w:rPr>
            </w:pPr>
            <w:r w:rsidRPr="00ED34F8">
              <w:rPr>
                <w:lang w:val="ru-RU" w:eastAsia="ru-RU"/>
              </w:rPr>
              <w:t>2092,9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ED34F8" w:rsidRDefault="000149EF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39008C" w:rsidRPr="008F76EC" w:rsidTr="008D0FBA">
        <w:trPr>
          <w:trHeight w:val="36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570,0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570,0</w:t>
            </w:r>
          </w:p>
        </w:tc>
      </w:tr>
      <w:tr w:rsidR="0039008C" w:rsidRPr="008F76EC" w:rsidTr="008D0FBA">
        <w:trPr>
          <w:trHeight w:val="36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172,3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172,3</w:t>
            </w:r>
          </w:p>
        </w:tc>
      </w:tr>
      <w:tr w:rsidR="0039008C" w:rsidRPr="008F76EC" w:rsidTr="008D0FBA">
        <w:trPr>
          <w:trHeight w:val="39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734CDE" w:rsidRDefault="00734CDE" w:rsidP="000149EF">
            <w:pPr>
              <w:jc w:val="right"/>
              <w:rPr>
                <w:lang w:val="ru-RU" w:eastAsia="ru-RU"/>
              </w:rPr>
            </w:pPr>
            <w:r w:rsidRPr="00734CDE">
              <w:rPr>
                <w:lang w:val="ru-RU" w:eastAsia="ru-RU"/>
              </w:rPr>
              <w:t>13</w:t>
            </w:r>
            <w:r w:rsidR="000149EF">
              <w:rPr>
                <w:lang w:val="ru-RU" w:eastAsia="ru-RU"/>
              </w:rPr>
              <w:t>5</w:t>
            </w:r>
            <w:r w:rsidRPr="00734CDE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734CDE" w:rsidRDefault="00734CDE" w:rsidP="00C05C74">
            <w:pPr>
              <w:jc w:val="right"/>
              <w:rPr>
                <w:lang w:val="ru-RU" w:eastAsia="ru-RU"/>
              </w:rPr>
            </w:pPr>
            <w:r w:rsidRPr="00734CDE">
              <w:rPr>
                <w:lang w:val="ru-RU" w:eastAsia="ru-RU"/>
              </w:rPr>
              <w:t>1350,0</w:t>
            </w:r>
          </w:p>
        </w:tc>
      </w:tr>
      <w:tr w:rsidR="00DF327F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DF327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DF327F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"Повышение безопасности дорожного движения в Алзамайском   муниципальном образовании на 20</w:t>
            </w:r>
            <w:r w:rsidR="00CA78A6"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>-202</w:t>
            </w:r>
            <w:r w:rsidR="00CA78A6">
              <w:rPr>
                <w:lang w:val="ru-RU" w:eastAsia="ru-RU"/>
              </w:rPr>
              <w:t>5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2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</w:t>
            </w:r>
            <w:r w:rsidR="00CA78A6"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>-202</w:t>
            </w:r>
            <w:r w:rsidR="00CA78A6">
              <w:rPr>
                <w:lang w:val="ru-RU" w:eastAsia="ru-RU"/>
              </w:rPr>
              <w:t>5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D34F8" w:rsidRDefault="00546EB4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5381,9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ED34F8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7365,3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D34F8" w:rsidRDefault="00546EB4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5381,9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ED34F8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7365,3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DF327F" w:rsidRDefault="00DF327F" w:rsidP="00DF327F">
            <w:pPr>
              <w:rPr>
                <w:sz w:val="22"/>
                <w:szCs w:val="22"/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E5603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/>
              </w:rPr>
            </w:pPr>
            <w:r>
              <w:rPr>
                <w:lang w:val="ru-RU" w:eastAsia="ru-RU"/>
              </w:rPr>
              <w:t xml:space="preserve">Бюджетные инвестиции в объекты </w:t>
            </w:r>
            <w:r>
              <w:rPr>
                <w:lang w:val="ru-RU" w:eastAsia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DF327F" w:rsidRDefault="00DF327F" w:rsidP="00DF327F">
            <w:pPr>
              <w:rPr>
                <w:sz w:val="22"/>
                <w:szCs w:val="22"/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E5603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337B39" w:rsidTr="008D0FBA">
        <w:trPr>
          <w:trHeight w:val="356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327F" w:rsidRPr="00337B39" w:rsidRDefault="00BF2FE8" w:rsidP="00B25845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3150</w:t>
            </w:r>
            <w:r w:rsidR="009E6455">
              <w:rPr>
                <w:b/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7F" w:rsidRPr="00337B39" w:rsidRDefault="009E6455" w:rsidP="00B25845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31</w:t>
            </w:r>
            <w:r w:rsidR="00B25845">
              <w:rPr>
                <w:b/>
                <w:lang w:val="ru-RU" w:eastAsia="ru-RU"/>
              </w:rPr>
              <w:t>8</w:t>
            </w:r>
            <w:r>
              <w:rPr>
                <w:b/>
                <w:lang w:val="ru-RU" w:eastAsia="ru-RU"/>
              </w:rPr>
              <w:t>4,2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0413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27B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67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27B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399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BF2FE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A2562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B25845">
              <w:rPr>
                <w:lang w:val="ru-RU" w:eastAsia="ru-RU"/>
              </w:rPr>
              <w:t>12</w:t>
            </w:r>
            <w:r>
              <w:rPr>
                <w:lang w:val="ru-RU" w:eastAsia="ru-RU"/>
              </w:rPr>
              <w:t>1,4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A2562F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3002,2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A2562F" w:rsidP="00B211D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3071,4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A2562F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B211D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1454,1</w:t>
            </w:r>
          </w:p>
        </w:tc>
      </w:tr>
      <w:tr w:rsidR="00A731EB" w:rsidRPr="008F76EC" w:rsidTr="008D0FBA">
        <w:trPr>
          <w:trHeight w:val="37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337B39" w:rsidRDefault="00A2562F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337B39" w:rsidRDefault="00A731EB" w:rsidP="002174C5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1454,1</w:t>
            </w:r>
          </w:p>
        </w:tc>
      </w:tr>
      <w:tr w:rsidR="00A731EB" w:rsidRPr="008F76EC" w:rsidTr="008D0FBA">
        <w:trPr>
          <w:trHeight w:val="37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893CBA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02FAC" w:rsidRDefault="00A731EB" w:rsidP="00B211D8">
            <w:pPr>
              <w:jc w:val="right"/>
              <w:rPr>
                <w:lang w:val="ru-RU" w:eastAsia="ru-RU"/>
              </w:rPr>
            </w:pPr>
            <w:r w:rsidRPr="00902FAC">
              <w:rPr>
                <w:lang w:val="ru-RU" w:eastAsia="ru-RU"/>
              </w:rPr>
              <w:t>1617,3</w:t>
            </w:r>
          </w:p>
        </w:tc>
      </w:tr>
      <w:tr w:rsidR="00A731EB" w:rsidRPr="008F76EC" w:rsidTr="008D0FBA">
        <w:trPr>
          <w:trHeight w:val="37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BB08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893CBA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02FAC" w:rsidRDefault="00A731EB" w:rsidP="00B211D8">
            <w:pPr>
              <w:jc w:val="right"/>
              <w:rPr>
                <w:lang w:val="ru-RU" w:eastAsia="ru-RU"/>
              </w:rPr>
            </w:pPr>
            <w:r w:rsidRPr="00902FAC">
              <w:rPr>
                <w:lang w:val="ru-RU" w:eastAsia="ru-RU"/>
              </w:rPr>
              <w:t>1617,3</w:t>
            </w:r>
          </w:p>
        </w:tc>
      </w:tr>
      <w:tr w:rsidR="003B119C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Охрана окружающей среды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Pr="008B12A9" w:rsidRDefault="00BF2FE8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3B119C" w:rsidRDefault="003B119C" w:rsidP="00C05C74">
            <w:pPr>
              <w:jc w:val="right"/>
              <w:rPr>
                <w:lang w:val="ru-RU" w:eastAsia="ru-RU"/>
              </w:rPr>
            </w:pPr>
            <w:r w:rsidRPr="003B119C">
              <w:rPr>
                <w:lang w:val="ru-RU" w:eastAsia="ru-RU"/>
              </w:rPr>
              <w:t>0,0</w:t>
            </w:r>
          </w:p>
        </w:tc>
      </w:tr>
      <w:tr w:rsidR="003B119C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Pr="008B12A9" w:rsidRDefault="00BF2FE8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3B119C" w:rsidRDefault="003B119C" w:rsidP="00C05C74">
            <w:pPr>
              <w:jc w:val="right"/>
              <w:rPr>
                <w:lang w:val="ru-RU" w:eastAsia="ru-RU"/>
              </w:rPr>
            </w:pPr>
            <w:r w:rsidRPr="003B119C">
              <w:rPr>
                <w:lang w:val="ru-RU" w:eastAsia="ru-RU"/>
              </w:rPr>
              <w:t>0,0</w:t>
            </w:r>
          </w:p>
        </w:tc>
      </w:tr>
      <w:tr w:rsidR="003B119C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Pr="008B12A9" w:rsidRDefault="00BF2FE8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3B119C" w:rsidRDefault="003B119C" w:rsidP="00C05C74">
            <w:pPr>
              <w:jc w:val="right"/>
              <w:rPr>
                <w:lang w:val="ru-RU" w:eastAsia="ru-RU"/>
              </w:rPr>
            </w:pPr>
            <w:r w:rsidRPr="003B119C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9C2259" w:rsidRDefault="00B25845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3B119C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25845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9C2259" w:rsidRDefault="00B25845" w:rsidP="00B2584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Pr="008B12A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3B119C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25845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A57A87" w:rsidRDefault="00B25845" w:rsidP="00C05C74">
            <w:pPr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right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right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center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center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Pr="002174C5" w:rsidRDefault="00B25845" w:rsidP="00B72778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9047,4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2174C5" w:rsidRDefault="00E6327E" w:rsidP="00C05C74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9078,8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9047,4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E6327E" w:rsidP="00A731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9078,8</w:t>
            </w:r>
          </w:p>
        </w:tc>
      </w:tr>
      <w:tr w:rsidR="00B25845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8978,4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E6327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9018,8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5234,9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E6327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5262,4</w:t>
            </w:r>
          </w:p>
        </w:tc>
      </w:tr>
      <w:tr w:rsidR="00B25845" w:rsidRPr="008F76EC" w:rsidTr="008D0FBA">
        <w:trPr>
          <w:trHeight w:val="4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  <w:r w:rsidRPr="00DE37C9">
              <w:rPr>
                <w:lang w:val="ru-RU" w:eastAsia="ru-RU"/>
              </w:rPr>
              <w:t>40,0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4335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  <w:r w:rsidRPr="00DE37C9">
              <w:rPr>
                <w:lang w:val="ru-RU" w:eastAsia="ru-RU"/>
              </w:rPr>
              <w:t>40,0</w:t>
            </w:r>
          </w:p>
        </w:tc>
      </w:tr>
      <w:tr w:rsidR="00B25845" w:rsidRPr="008F76EC" w:rsidTr="008D0FBA">
        <w:trPr>
          <w:trHeight w:val="5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</w:tr>
      <w:tr w:rsidR="00B25845" w:rsidRPr="008F76EC" w:rsidTr="008D0FBA">
        <w:trPr>
          <w:trHeight w:val="5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1008,7</w:t>
            </w:r>
          </w:p>
        </w:tc>
      </w:tr>
      <w:tr w:rsidR="00B25845" w:rsidRPr="008F76EC" w:rsidTr="008D0FBA">
        <w:trPr>
          <w:trHeight w:val="5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Закупка товаров, работ, услуг в сфере информационно-коммуникационных </w:t>
            </w:r>
            <w:r w:rsidRPr="006903E0">
              <w:rPr>
                <w:lang w:val="ru-RU" w:eastAsia="ru-RU"/>
              </w:rPr>
              <w:lastRenderedPageBreak/>
              <w:t>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170,0</w:t>
            </w:r>
          </w:p>
        </w:tc>
      </w:tr>
      <w:tr w:rsidR="00B25845" w:rsidRPr="008F76EC" w:rsidTr="008D0FBA">
        <w:trPr>
          <w:trHeight w:val="131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688,9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1403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B25845" w:rsidRDefault="00B25845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B25845" w:rsidRDefault="00E6327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3756,4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E6327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3756,4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9E64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2350</w:t>
            </w:r>
            <w:r w:rsidRPr="00DE37C9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4335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235</w:t>
            </w:r>
            <w:r w:rsidRPr="00DE37C9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учреждений, за исключение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709,7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709,7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9E64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E6327E" w:rsidP="004335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39535F" w:rsidRDefault="00B25845" w:rsidP="0049270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39535F" w:rsidRDefault="00B25845" w:rsidP="00C05C7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492704">
            <w:pPr>
              <w:jc w:val="right"/>
              <w:rPr>
                <w:lang w:val="ru-RU" w:eastAsia="ru-RU"/>
              </w:rPr>
            </w:pPr>
            <w:r w:rsidRPr="00DE37C9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DE37C9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39535F" w:rsidRDefault="00B25845" w:rsidP="0049270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39535F" w:rsidRDefault="00B25845" w:rsidP="00C05C7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right"/>
              <w:rPr>
                <w:lang w:val="ru-RU" w:eastAsia="ru-RU"/>
              </w:rPr>
            </w:pPr>
          </w:p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492704">
            <w:pPr>
              <w:jc w:val="right"/>
              <w:rPr>
                <w:lang w:val="ru-RU" w:eastAsia="ru-RU"/>
              </w:rPr>
            </w:pPr>
            <w:r w:rsidRPr="00DE37C9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28361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DE37C9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39535F" w:rsidRDefault="00B25845" w:rsidP="0049270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39535F" w:rsidRDefault="00B25845" w:rsidP="00C05C7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60,0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49270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60,0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39535F" w:rsidRDefault="00B25845" w:rsidP="0049270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39535F" w:rsidRDefault="00B25845" w:rsidP="00C05C7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49270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49270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49270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49270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437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876,0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913EB5" w:rsidRDefault="00B25845" w:rsidP="00C05C74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876,0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52DA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25845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25845" w:rsidRPr="008F76EC" w:rsidTr="008D0FBA">
        <w:trPr>
          <w:trHeight w:val="281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</w:p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411776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411776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411776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411776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Пособия, компенсации, меры </w:t>
            </w:r>
            <w:r w:rsidRPr="009C2259">
              <w:rPr>
                <w:lang w:val="ru-RU" w:eastAsia="ru-RU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48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b/>
                <w:lang w:val="ru-RU" w:eastAsia="ru-RU"/>
              </w:rPr>
            </w:pPr>
            <w:r w:rsidRPr="00913EB5">
              <w:rPr>
                <w:b/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913EB5" w:rsidRDefault="00B25845" w:rsidP="00C05C74">
            <w:pPr>
              <w:jc w:val="right"/>
              <w:rPr>
                <w:b/>
                <w:lang w:val="ru-RU" w:eastAsia="ru-RU"/>
              </w:rPr>
            </w:pPr>
            <w:r w:rsidRPr="00913EB5">
              <w:rPr>
                <w:b/>
                <w:lang w:val="ru-RU" w:eastAsia="ru-RU"/>
              </w:rPr>
              <w:t>55,0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B25845" w:rsidRPr="008F76EC" w:rsidTr="008D0FBA">
        <w:trPr>
          <w:trHeight w:val="357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 xml:space="preserve">рограмма «Развитие физической </w:t>
            </w:r>
            <w:r>
              <w:rPr>
                <w:lang w:val="ru-RU" w:eastAsia="ru-RU"/>
              </w:rPr>
              <w:t>культуры и спорта на 2020</w:t>
            </w:r>
            <w:r w:rsidRPr="009C2259">
              <w:rPr>
                <w:lang w:val="ru-RU" w:eastAsia="ru-RU"/>
              </w:rPr>
              <w:t>-20</w:t>
            </w:r>
            <w:r>
              <w:rPr>
                <w:lang w:val="ru-RU" w:eastAsia="ru-RU"/>
              </w:rPr>
              <w:t>22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B72778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EE1D55" w:rsidRDefault="00B25845" w:rsidP="00035B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b/>
                <w:lang w:val="ru-RU" w:eastAsia="ru-RU"/>
              </w:rPr>
            </w:pPr>
            <w:r w:rsidRPr="00913EB5">
              <w:rPr>
                <w:b/>
                <w:lang w:val="ru-RU" w:eastAsia="ru-RU"/>
              </w:rPr>
              <w:t>99,0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035B4C">
            <w:pPr>
              <w:jc w:val="right"/>
              <w:rPr>
                <w:b/>
                <w:lang w:val="ru-RU" w:eastAsia="ru-RU"/>
              </w:rPr>
            </w:pPr>
            <w:r w:rsidRPr="00913EB5">
              <w:rPr>
                <w:b/>
                <w:lang w:val="ru-RU" w:eastAsia="ru-RU"/>
              </w:rPr>
              <w:t>99,0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EE1D55" w:rsidRDefault="00B25845" w:rsidP="00035B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EE1D55" w:rsidRDefault="00B25845" w:rsidP="00035B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EE1D55" w:rsidRDefault="00B25845" w:rsidP="008F76E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EE1D55" w:rsidRDefault="00B25845" w:rsidP="00035B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03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b/>
                <w:lang w:val="ru-RU" w:eastAsia="ru-RU"/>
              </w:rPr>
            </w:pPr>
            <w:r w:rsidRPr="00913EB5">
              <w:rPr>
                <w:b/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b/>
                <w:lang w:val="ru-RU" w:eastAsia="ru-RU"/>
              </w:rPr>
            </w:pPr>
            <w:r w:rsidRPr="00913EB5">
              <w:rPr>
                <w:b/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03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03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03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035B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035B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035B4C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0,0</w:t>
            </w:r>
          </w:p>
        </w:tc>
      </w:tr>
      <w:tr w:rsidR="00B25845" w:rsidRPr="009C2259" w:rsidTr="008D0FBA">
        <w:trPr>
          <w:trHeight w:val="255"/>
        </w:trPr>
        <w:tc>
          <w:tcPr>
            <w:tcW w:w="3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87253,9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BD1A7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36411,5</w:t>
            </w:r>
          </w:p>
        </w:tc>
      </w:tr>
    </w:tbl>
    <w:p w:rsidR="00C05C74" w:rsidRPr="009C2259" w:rsidRDefault="00C05C74" w:rsidP="00C05C74">
      <w:pPr>
        <w:jc w:val="right"/>
        <w:rPr>
          <w:lang w:val="ru-RU"/>
        </w:rPr>
      </w:pP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Default="00C05C74" w:rsidP="00C64261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A767D5">
        <w:rPr>
          <w:lang w:val="ru-RU" w:eastAsia="ru-RU"/>
        </w:rPr>
        <w:t xml:space="preserve">         </w:t>
      </w:r>
      <w:r w:rsidRPr="009C2259">
        <w:rPr>
          <w:lang w:val="ru-RU" w:eastAsia="ru-RU"/>
        </w:rPr>
        <w:tab/>
      </w:r>
      <w:r w:rsidR="00166FCF">
        <w:rPr>
          <w:lang w:val="ru-RU" w:eastAsia="ru-RU"/>
        </w:rPr>
        <w:t>С.А. Тихомирова</w:t>
      </w:r>
    </w:p>
    <w:p w:rsidR="00DE0195" w:rsidRDefault="00DE0195" w:rsidP="00C64261">
      <w:pPr>
        <w:rPr>
          <w:lang w:val="ru-RU" w:eastAsia="ru-RU"/>
        </w:rPr>
      </w:pPr>
    </w:p>
    <w:p w:rsidR="00DE0195" w:rsidRDefault="00DE0195" w:rsidP="00C64261">
      <w:pPr>
        <w:rPr>
          <w:lang w:val="ru-RU" w:eastAsia="ru-RU"/>
        </w:rPr>
      </w:pPr>
    </w:p>
    <w:p w:rsidR="00DE0195" w:rsidRDefault="00DE0195" w:rsidP="00C64261">
      <w:pPr>
        <w:rPr>
          <w:lang w:val="ru-RU" w:eastAsia="ru-RU"/>
        </w:rPr>
      </w:pPr>
    </w:p>
    <w:p w:rsidR="00DE0195" w:rsidRDefault="00DE0195" w:rsidP="00C64261">
      <w:pPr>
        <w:rPr>
          <w:lang w:val="ru-RU" w:eastAsia="ru-RU"/>
        </w:rPr>
      </w:pPr>
    </w:p>
    <w:p w:rsidR="000C163A" w:rsidRDefault="000C163A" w:rsidP="00C64261">
      <w:pPr>
        <w:rPr>
          <w:lang w:val="ru-RU" w:eastAsia="ru-RU"/>
        </w:rPr>
      </w:pPr>
    </w:p>
    <w:p w:rsidR="001C4BA5" w:rsidRDefault="001C4BA5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6A44E0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0D6DB7">
              <w:rPr>
                <w:lang w:val="ru-RU"/>
              </w:rPr>
              <w:t>.201</w:t>
            </w:r>
            <w:r>
              <w:rPr>
                <w:lang w:val="ru-RU"/>
              </w:rPr>
              <w:t>9</w:t>
            </w:r>
            <w:r w:rsidR="000D6DB7">
              <w:rPr>
                <w:lang w:val="ru-RU"/>
              </w:rPr>
              <w:t xml:space="preserve"> года </w:t>
            </w:r>
            <w:r w:rsidR="004E4CE8" w:rsidRPr="00C34114">
              <w:rPr>
                <w:lang w:val="ru-RU"/>
              </w:rPr>
              <w:t xml:space="preserve"> №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E4CE8" w:rsidRPr="00491B5A" w:rsidRDefault="004E4CE8" w:rsidP="004E4CE8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EC5B1D" w:rsidRDefault="006A44E0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82735,3</w:t>
            </w:r>
          </w:p>
        </w:tc>
      </w:tr>
      <w:tr w:rsidR="004E4CE8" w:rsidRPr="00EC5B1D" w:rsidTr="00C75A5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19941,1</w:t>
            </w:r>
          </w:p>
        </w:tc>
      </w:tr>
      <w:tr w:rsidR="004E4CE8" w:rsidRPr="00EC5B1D" w:rsidTr="00C75A57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4E4C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1250,1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4A3A7C" w:rsidRPr="004A3A7C">
              <w:rPr>
                <w:lang w:val="ru-RU" w:eastAsia="ru-RU"/>
              </w:rPr>
              <w:t>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4E4C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9974E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12404,6</w:t>
            </w:r>
          </w:p>
        </w:tc>
      </w:tr>
      <w:tr w:rsidR="004E4C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9974E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12354,6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12354,6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7256,5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4A3A7C" w:rsidRPr="004A3A7C">
              <w:rPr>
                <w:lang w:val="ru-RU" w:eastAsia="ru-RU"/>
              </w:rPr>
              <w:t>0,0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2191,5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423,4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2352,4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4A3A7C" w:rsidP="00C75A57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9974EE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4A3A7C" w:rsidRPr="004A3A7C">
              <w:rPr>
                <w:lang w:val="ru-RU" w:eastAsia="ru-RU"/>
              </w:rPr>
              <w:t>,8</w:t>
            </w:r>
          </w:p>
        </w:tc>
      </w:tr>
      <w:tr w:rsidR="008A6D7C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0413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4A3A7C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53FE3" w:rsidRDefault="008A6D7C" w:rsidP="001B45F3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125A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6A44E0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5833,9</w:t>
            </w:r>
          </w:p>
        </w:tc>
      </w:tr>
      <w:tr w:rsidR="008A6D7C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6A44E0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5833,9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6A44E0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5833,2</w:t>
            </w:r>
          </w:p>
        </w:tc>
      </w:tr>
      <w:tr w:rsidR="008A6D7C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6A44E0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4335,4</w:t>
            </w:r>
          </w:p>
        </w:tc>
      </w:tr>
      <w:tr w:rsidR="001B45F3" w:rsidRPr="00EC5B1D" w:rsidTr="001B45F3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1051EC" w:rsidRDefault="001B45F3" w:rsidP="001B45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1309,3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EC5B1D" w:rsidRDefault="006A44E0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1B45F3">
              <w:rPr>
                <w:lang w:val="ru-RU" w:eastAsia="ru-RU"/>
              </w:rPr>
              <w:t>72,3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6903E0" w:rsidRDefault="001B45F3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6903E0" w:rsidRDefault="001B45F3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EC5B1D" w:rsidRDefault="001B45F3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EC5B1D" w:rsidRDefault="001B45F3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315,1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315,1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315,1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315,1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9C2259" w:rsidRDefault="001B45F3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</w:tr>
      <w:tr w:rsidR="001B45F3" w:rsidRPr="00B35130" w:rsidTr="00102C0C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EC5B1D" w:rsidRDefault="001B45F3" w:rsidP="001B45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8,9</w:t>
            </w:r>
          </w:p>
        </w:tc>
      </w:tr>
      <w:tr w:rsidR="001B45F3" w:rsidRPr="00B35130" w:rsidTr="004E4CE8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1B45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B35130" w:rsidTr="004E4CE8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1B45F3" w:rsidRPr="00EC5B1D" w:rsidTr="000B7649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1B45F3" w:rsidRPr="00EC5B1D" w:rsidTr="004E4CE8">
        <w:trPr>
          <w:trHeight w:val="4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F3" w:rsidRPr="001C5507" w:rsidRDefault="001B45F3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45F3" w:rsidRPr="00B35130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45355,0</w:t>
            </w:r>
          </w:p>
        </w:tc>
      </w:tr>
      <w:tr w:rsidR="001B45F3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1C5507" w:rsidRDefault="001B45F3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1B45F3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1C5507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1C5507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1B45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1B45F3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6A44E0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45285,0</w:t>
            </w:r>
          </w:p>
        </w:tc>
      </w:tr>
      <w:tr w:rsidR="001B45F3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6A44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6A44E0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2,8</w:t>
            </w:r>
          </w:p>
        </w:tc>
      </w:tr>
      <w:tr w:rsidR="001B45F3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6A44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6A44E0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2,8</w:t>
            </w:r>
          </w:p>
        </w:tc>
      </w:tr>
      <w:tr w:rsidR="001B45F3" w:rsidRPr="00EC5B1D" w:rsidTr="0091645A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</w:tr>
      <w:tr w:rsidR="001B45F3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172,3</w:t>
            </w:r>
          </w:p>
        </w:tc>
      </w:tr>
      <w:tr w:rsidR="001B45F3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6A44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6A44E0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0,0</w:t>
            </w:r>
          </w:p>
        </w:tc>
      </w:tr>
      <w:tr w:rsidR="001B45F3" w:rsidRPr="00EC5B1D" w:rsidTr="00102C0C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Default="001B45F3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Уплата прочих </w:t>
            </w:r>
            <w:proofErr w:type="spellStart"/>
            <w:r>
              <w:rPr>
                <w:lang w:val="ru-RU" w:eastAsia="ru-RU"/>
              </w:rPr>
              <w:t>налогов</w:t>
            </w:r>
            <w:proofErr w:type="gramStart"/>
            <w:r>
              <w:rPr>
                <w:lang w:val="ru-RU" w:eastAsia="ru-RU"/>
              </w:rPr>
              <w:t>,с</w:t>
            </w:r>
            <w:proofErr w:type="gramEnd"/>
            <w:r>
              <w:rPr>
                <w:lang w:val="ru-RU" w:eastAsia="ru-RU"/>
              </w:rPr>
              <w:t>боров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02C0C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1B45F3"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0B2ED2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0B2ED2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0B2ED2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1B45F3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B45F3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Default="001B45F3" w:rsidP="00B35130">
            <w:pPr>
              <w:jc w:val="right"/>
              <w:rPr>
                <w:lang w:val="ru-RU" w:eastAsia="ru-RU"/>
              </w:rPr>
            </w:pPr>
          </w:p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F328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5938,0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B35130" w:rsidRDefault="00F328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5938,0</w:t>
            </w:r>
          </w:p>
        </w:tc>
      </w:tr>
      <w:tr w:rsidR="006E419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Default="006E4198" w:rsidP="003E4DEB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98" w:rsidRPr="009C2259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E419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84FF1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EE5603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3513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E419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Default="006E4198" w:rsidP="003E4DEB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98" w:rsidRPr="009C2259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E419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84FF1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EE5603" w:rsidRDefault="006E4198" w:rsidP="003E4D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3513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E419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B35130">
            <w:pPr>
              <w:jc w:val="right"/>
              <w:rPr>
                <w:lang w:val="ru-RU" w:eastAsia="ru-RU"/>
              </w:rPr>
            </w:pPr>
          </w:p>
          <w:p w:rsidR="006E4198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B35130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6E419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B35130">
            <w:pPr>
              <w:jc w:val="right"/>
              <w:rPr>
                <w:lang w:val="ru-RU" w:eastAsia="ru-RU"/>
              </w:rPr>
            </w:pPr>
          </w:p>
          <w:p w:rsidR="006E4198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B35130" w:rsidRDefault="006E419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6E419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0B2ED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B35130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6E4198" w:rsidRPr="00EC5B1D" w:rsidTr="004E4CE8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4198" w:rsidRPr="009C2259" w:rsidRDefault="006E4198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198" w:rsidRPr="00B35130" w:rsidRDefault="00F328A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4063,1</w:t>
            </w:r>
          </w:p>
        </w:tc>
      </w:tr>
      <w:tr w:rsidR="006E419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98" w:rsidRPr="009C2259" w:rsidRDefault="006E4198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6645B5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57,0</w:t>
            </w:r>
          </w:p>
        </w:tc>
      </w:tr>
      <w:tr w:rsidR="006E4198" w:rsidRPr="00EC5B1D" w:rsidTr="00BC241A">
        <w:trPr>
          <w:trHeight w:val="43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98" w:rsidRPr="009C2259" w:rsidRDefault="006E419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73141A" w:rsidRDefault="006E419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B35130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57,0</w:t>
            </w:r>
          </w:p>
        </w:tc>
      </w:tr>
      <w:tr w:rsidR="006E4198" w:rsidRPr="00EC5B1D" w:rsidTr="00BC241A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98" w:rsidRPr="00BC241A" w:rsidRDefault="006E4198" w:rsidP="00B84DBC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</w:p>
          <w:p w:rsidR="006E4198" w:rsidRDefault="006E4198" w:rsidP="00B84DBC">
            <w:pPr>
              <w:jc w:val="right"/>
              <w:rPr>
                <w:lang w:val="ru-RU" w:eastAsia="ru-RU"/>
              </w:rPr>
            </w:pPr>
          </w:p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73141A" w:rsidRDefault="006E419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B35130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57,0</w:t>
            </w:r>
          </w:p>
        </w:tc>
      </w:tr>
      <w:tr w:rsidR="006E4198" w:rsidRPr="00EC5B1D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98" w:rsidRPr="009C2259" w:rsidRDefault="006E4198" w:rsidP="006E419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73141A" w:rsidRDefault="006E4198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B35130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57,0</w:t>
            </w:r>
          </w:p>
        </w:tc>
      </w:tr>
      <w:tr w:rsidR="006E419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D92190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350,0</w:t>
            </w:r>
          </w:p>
        </w:tc>
      </w:tr>
      <w:tr w:rsidR="006E4198" w:rsidRPr="00DF7130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Default="006E4198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</w:p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6E4198" w:rsidRPr="00DF7130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E419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6E4198" w:rsidRPr="006645B5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Default="006E4198" w:rsidP="004D28A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«Чистая вода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</w:p>
          <w:p w:rsidR="006E4198" w:rsidRDefault="006E4198" w:rsidP="006645B5">
            <w:pPr>
              <w:jc w:val="right"/>
              <w:rPr>
                <w:lang w:val="ru-RU" w:eastAsia="ru-RU"/>
              </w:rPr>
            </w:pPr>
          </w:p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E4198" w:rsidRPr="006645B5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Default="006E4198" w:rsidP="006E419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E4198" w:rsidRPr="006645B5" w:rsidTr="006C655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6E4198" w:rsidRPr="006645B5" w:rsidTr="006C655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6E4198" w:rsidRPr="006645B5" w:rsidTr="006C655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98" w:rsidRPr="009C2259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E419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6E4198" w:rsidRPr="006645B5" w:rsidTr="006C655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E419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198" w:rsidRPr="009C2259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E4198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</w:tr>
      <w:tr w:rsidR="006E419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98" w:rsidRPr="009C2259" w:rsidRDefault="006E4198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D92190" w:rsidRDefault="00F328A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3656,1</w:t>
            </w:r>
          </w:p>
        </w:tc>
      </w:tr>
      <w:tr w:rsidR="006E419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D92190" w:rsidRDefault="00F328A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E4198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D347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98" w:rsidRPr="009C2259" w:rsidRDefault="006E4198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D92190" w:rsidRDefault="00F328A8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E4198" w:rsidRPr="00335CF8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D347A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335CF8">
            <w:pPr>
              <w:jc w:val="right"/>
              <w:rPr>
                <w:lang w:val="ru-RU" w:eastAsia="ru-RU"/>
              </w:rPr>
            </w:pPr>
          </w:p>
          <w:p w:rsidR="006E4198" w:rsidRDefault="006E419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D347A" w:rsidP="006D34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D347A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6E4198" w:rsidRPr="00335CF8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198" w:rsidRPr="009C2259" w:rsidRDefault="006E4198" w:rsidP="006D347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98" w:rsidRDefault="006E419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D347A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9000500000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Pr="009C2259" w:rsidRDefault="006E419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98" w:rsidRDefault="006D347A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3B119C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Охрана окружающей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9974E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9974EE">
              <w:rPr>
                <w:lang w:val="ru-RU"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3B119C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1000,0</w:t>
            </w:r>
          </w:p>
        </w:tc>
      </w:tr>
      <w:tr w:rsidR="003B119C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9974EE">
              <w:rPr>
                <w:lang w:val="ru-RU"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9974E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9974EE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9974EE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3B119C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1000,0</w:t>
            </w:r>
          </w:p>
        </w:tc>
      </w:tr>
      <w:tr w:rsidR="003B119C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9974EE">
              <w:rPr>
                <w:lang w:val="ru-RU"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9974EE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9974EE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3B119C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1000,0</w:t>
            </w:r>
          </w:p>
        </w:tc>
      </w:tr>
      <w:tr w:rsidR="00F328A8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C14A7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8" w:rsidRPr="009C2259" w:rsidRDefault="00F328A8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F328A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Default="00F328A8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F328A8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C14A7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8" w:rsidRPr="009C2259" w:rsidRDefault="00F328A8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F328A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8B12A9" w:rsidRDefault="00F328A8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F328A8" w:rsidRPr="00EC5B1D" w:rsidTr="00D92190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10019,0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10016,0</w:t>
            </w:r>
          </w:p>
        </w:tc>
      </w:tr>
      <w:tr w:rsidR="00F328A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0F273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</w:t>
            </w:r>
            <w:r w:rsidR="000F2737">
              <w:rPr>
                <w:lang w:val="ru-RU" w:eastAsia="ru-RU"/>
              </w:rPr>
              <w:t>46</w:t>
            </w:r>
            <w:r>
              <w:rPr>
                <w:lang w:val="ru-RU" w:eastAsia="ru-RU"/>
              </w:rPr>
              <w:t>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6039,3</w:t>
            </w:r>
          </w:p>
        </w:tc>
      </w:tr>
      <w:tr w:rsidR="00F328A8" w:rsidRPr="00EC5B1D" w:rsidTr="002C6549">
        <w:trPr>
          <w:trHeight w:val="4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9974E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3967,6</w:t>
            </w:r>
          </w:p>
        </w:tc>
      </w:tr>
      <w:tr w:rsidR="00F328A8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F328A8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3B2BB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1198,2</w:t>
            </w:r>
          </w:p>
        </w:tc>
      </w:tr>
      <w:tr w:rsidR="00F328A8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Закупка товаров, работ, услуг в сфере информационно-коммуникационных </w:t>
            </w:r>
            <w:r w:rsidRPr="006903E0">
              <w:rPr>
                <w:lang w:val="ru-RU" w:eastAsia="ru-RU"/>
              </w:rPr>
              <w:lastRenderedPageBreak/>
              <w:t>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3B2BB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F328A8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6D347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3B2BB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673,7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0F273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</w:t>
            </w:r>
            <w:r w:rsidR="000F2737">
              <w:rPr>
                <w:lang w:val="ru-RU" w:eastAsia="ru-RU"/>
              </w:rPr>
              <w:t>06</w:t>
            </w:r>
            <w:r>
              <w:rPr>
                <w:lang w:val="ru-RU" w:eastAsia="ru-RU"/>
              </w:rPr>
              <w:t>,7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0F273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</w:t>
            </w:r>
            <w:r w:rsidR="000F2737">
              <w:rPr>
                <w:lang w:val="ru-RU" w:eastAsia="ru-RU"/>
              </w:rPr>
              <w:t>06</w:t>
            </w:r>
            <w:r>
              <w:rPr>
                <w:lang w:val="ru-RU" w:eastAsia="ru-RU"/>
              </w:rPr>
              <w:t>,7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2528,3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763,5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0F273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0F2737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,6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6D347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486,3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6D347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F328A8" w:rsidRPr="00EC5B1D" w:rsidTr="00102C0C">
        <w:trPr>
          <w:trHeight w:val="45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6D347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EA11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F328A8" w:rsidRPr="00EC5B1D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FD58D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F328A8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FD58D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F328A8" w:rsidRPr="00EC5B1D" w:rsidTr="0012420B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EC5B1D" w:rsidRDefault="00F328A8" w:rsidP="00335CF8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F328A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F328A8" w:rsidRPr="00EC5B1D" w:rsidTr="00102C0C">
        <w:trPr>
          <w:trHeight w:val="37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</w:p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F328A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F328A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328A8" w:rsidRPr="00EC5B1D" w:rsidTr="004E4CE8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F328A8" w:rsidRPr="00EC5B1D" w:rsidTr="004E4CE8">
        <w:trPr>
          <w:trHeight w:val="482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2000,0</w:t>
            </w:r>
          </w:p>
        </w:tc>
      </w:tr>
      <w:tr w:rsidR="00F328A8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EA11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2000,0</w:t>
            </w:r>
          </w:p>
        </w:tc>
      </w:tr>
      <w:tr w:rsidR="00F328A8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FD58D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D7610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2000,0</w:t>
            </w:r>
          </w:p>
        </w:tc>
      </w:tr>
      <w:tr w:rsidR="00F328A8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C700CD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F328A8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C700CD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F328A8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C700CD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F328A8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A8" w:rsidRDefault="00F328A8" w:rsidP="00FD58D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8A8" w:rsidRDefault="00F328A8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Default="00F328A8" w:rsidP="00335CF8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F328A8" w:rsidRPr="00EC5B1D" w:rsidTr="004E4CE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CD165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328A8" w:rsidRPr="00EC5B1D" w:rsidTr="004E4CE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CD165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CD165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 w:rsidP="00335CF8">
            <w:pPr>
              <w:rPr>
                <w:lang w:val="ru-RU" w:eastAsia="ru-RU"/>
              </w:rPr>
            </w:pPr>
          </w:p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CD165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328A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8A8" w:rsidRPr="009C2259" w:rsidRDefault="00F328A8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8" w:rsidRDefault="00F328A8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28A8" w:rsidRPr="00CD165C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2,0</w:t>
            </w:r>
          </w:p>
        </w:tc>
      </w:tr>
      <w:tr w:rsidR="00F328A8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8A8" w:rsidRPr="009C2259" w:rsidRDefault="00F328A8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8A8" w:rsidRPr="00EA1122" w:rsidRDefault="00F328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82735,3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166FCF">
        <w:rPr>
          <w:lang w:val="ru-RU" w:eastAsia="ru-RU"/>
        </w:rPr>
        <w:t>С.А. Тихомирова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FD58D0" w:rsidRDefault="000D6DB7" w:rsidP="004E4CE8">
      <w:pPr>
        <w:rPr>
          <w:lang w:val="ru-RU"/>
        </w:rPr>
      </w:pPr>
      <w:r>
        <w:rPr>
          <w:lang w:val="ru-RU"/>
        </w:rPr>
        <w:t xml:space="preserve">    </w:t>
      </w:r>
      <w:r w:rsidR="004E4CE8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            </w:t>
      </w: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FD58D0" w:rsidRDefault="00FD58D0" w:rsidP="004E4CE8">
      <w:pPr>
        <w:rPr>
          <w:lang w:val="ru-RU"/>
        </w:rPr>
      </w:pPr>
    </w:p>
    <w:p w:rsidR="001F4B55" w:rsidRDefault="001F4B55" w:rsidP="004E4CE8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E9613A" w:rsidRPr="002515AD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3A" w:rsidRPr="00C34114" w:rsidRDefault="00542392" w:rsidP="00787B8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223B33">
              <w:rPr>
                <w:lang w:val="ru-RU"/>
              </w:rPr>
              <w:t>риложение №</w:t>
            </w:r>
            <w:r w:rsidR="00586155">
              <w:rPr>
                <w:lang w:val="ru-RU"/>
              </w:rPr>
              <w:t xml:space="preserve"> </w:t>
            </w:r>
            <w:r w:rsidR="00223B33">
              <w:rPr>
                <w:lang w:val="ru-RU"/>
              </w:rPr>
              <w:t>10</w:t>
            </w:r>
          </w:p>
          <w:p w:rsidR="00E9613A" w:rsidRPr="00C34114" w:rsidRDefault="00E9613A" w:rsidP="00787B8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E9613A" w:rsidRPr="00C34114" w:rsidRDefault="00E9613A" w:rsidP="00787B8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E9613A" w:rsidRPr="00C34114" w:rsidRDefault="000D6DB7" w:rsidP="00E30356">
            <w:pPr>
              <w:rPr>
                <w:lang w:val="ru-RU"/>
              </w:rPr>
            </w:pPr>
            <w:r>
              <w:rPr>
                <w:lang w:val="ru-RU"/>
              </w:rPr>
              <w:t>от  .201</w:t>
            </w:r>
            <w:r w:rsidR="00E3035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года.</w:t>
            </w:r>
            <w:r w:rsidR="00E9613A" w:rsidRPr="00C34114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3A" w:rsidRPr="00C34114" w:rsidRDefault="00E9613A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E9613A" w:rsidRPr="00C34114" w:rsidRDefault="00E9613A" w:rsidP="00C34114">
            <w:pPr>
              <w:jc w:val="right"/>
              <w:rPr>
                <w:lang w:val="ru-RU"/>
              </w:rPr>
            </w:pPr>
          </w:p>
        </w:tc>
      </w:tr>
    </w:tbl>
    <w:p w:rsidR="00E9613A" w:rsidRPr="00047A7A" w:rsidRDefault="00E9613A" w:rsidP="00E9613A">
      <w:pPr>
        <w:jc w:val="right"/>
        <w:rPr>
          <w:lang w:val="ru-RU"/>
        </w:rPr>
      </w:pPr>
    </w:p>
    <w:p w:rsidR="00E9613A" w:rsidRDefault="00E9613A" w:rsidP="00E9613A">
      <w:pPr>
        <w:rPr>
          <w:sz w:val="28"/>
          <w:szCs w:val="28"/>
          <w:lang w:val="ru-RU"/>
        </w:rPr>
      </w:pPr>
    </w:p>
    <w:p w:rsidR="00E9613A" w:rsidRPr="009C2259" w:rsidRDefault="00E9613A" w:rsidP="00E9613A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</w:t>
      </w:r>
      <w:r w:rsidR="007F31D1">
        <w:rPr>
          <w:lang w:val="ru-RU"/>
        </w:rPr>
        <w:t xml:space="preserve">в </w:t>
      </w:r>
      <w:proofErr w:type="spellStart"/>
      <w:r w:rsidR="007F31D1">
        <w:rPr>
          <w:lang w:val="ru-RU"/>
        </w:rPr>
        <w:t>ведомственно</w:t>
      </w:r>
      <w:proofErr w:type="spellEnd"/>
      <w:r w:rsidRPr="009C2259">
        <w:rPr>
          <w:lang w:val="ru-RU"/>
        </w:rPr>
        <w:t xml:space="preserve"> бюджетов на </w:t>
      </w:r>
      <w:r w:rsidR="00A931B7">
        <w:rPr>
          <w:lang w:val="ru-RU"/>
        </w:rPr>
        <w:t>плановый период 202</w:t>
      </w:r>
      <w:r w:rsidR="00E30356">
        <w:rPr>
          <w:lang w:val="ru-RU"/>
        </w:rPr>
        <w:t>1</w:t>
      </w:r>
      <w:r>
        <w:rPr>
          <w:lang w:val="ru-RU"/>
        </w:rPr>
        <w:t xml:space="preserve"> и </w:t>
      </w:r>
      <w:r w:rsidRPr="009C2259">
        <w:rPr>
          <w:lang w:val="ru-RU"/>
        </w:rPr>
        <w:t>20</w:t>
      </w:r>
      <w:r w:rsidR="00A931B7">
        <w:rPr>
          <w:lang w:val="ru-RU"/>
        </w:rPr>
        <w:t>2</w:t>
      </w:r>
      <w:r w:rsidR="00E30356">
        <w:rPr>
          <w:lang w:val="ru-RU"/>
        </w:rPr>
        <w:t>2</w:t>
      </w:r>
      <w:r w:rsidRPr="009C2259">
        <w:rPr>
          <w:lang w:val="ru-RU"/>
        </w:rPr>
        <w:t xml:space="preserve"> год</w:t>
      </w:r>
      <w:r>
        <w:rPr>
          <w:lang w:val="ru-RU"/>
        </w:rPr>
        <w:t>ов</w:t>
      </w:r>
    </w:p>
    <w:p w:rsidR="00E9613A" w:rsidRPr="00491B5A" w:rsidRDefault="00E9613A" w:rsidP="00E9613A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3014"/>
        <w:gridCol w:w="709"/>
        <w:gridCol w:w="567"/>
        <w:gridCol w:w="567"/>
        <w:gridCol w:w="1418"/>
        <w:gridCol w:w="695"/>
        <w:gridCol w:w="1070"/>
        <w:gridCol w:w="1036"/>
      </w:tblGrid>
      <w:tr w:rsidR="00787B88" w:rsidRPr="00F546F3" w:rsidTr="00507BCD">
        <w:trPr>
          <w:trHeight w:val="555"/>
        </w:trPr>
        <w:tc>
          <w:tcPr>
            <w:tcW w:w="1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B88" w:rsidRPr="009C2259" w:rsidRDefault="007A5D80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Сумма, в том числе по годам планового периода</w:t>
            </w:r>
          </w:p>
        </w:tc>
      </w:tr>
      <w:tr w:rsidR="00787B88" w:rsidRPr="009C2259" w:rsidTr="00507BCD">
        <w:trPr>
          <w:trHeight w:val="555"/>
        </w:trPr>
        <w:tc>
          <w:tcPr>
            <w:tcW w:w="18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A931B7" w:rsidP="00E3035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E30356">
              <w:rPr>
                <w:b/>
                <w:bCs/>
                <w:lang w:val="ru-RU" w:eastAsia="ru-RU"/>
              </w:rPr>
              <w:t>1</w:t>
            </w:r>
            <w:r w:rsidR="00787B88">
              <w:rPr>
                <w:b/>
                <w:bCs/>
                <w:lang w:val="ru-RU" w:eastAsia="ru-RU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E3035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</w:t>
            </w:r>
            <w:r w:rsidR="00A931B7">
              <w:rPr>
                <w:b/>
                <w:bCs/>
                <w:lang w:val="ru-RU" w:eastAsia="ru-RU"/>
              </w:rPr>
              <w:t>2</w:t>
            </w:r>
            <w:r w:rsidR="00E30356">
              <w:rPr>
                <w:b/>
                <w:bCs/>
                <w:lang w:val="ru-RU" w:eastAsia="ru-RU"/>
              </w:rPr>
              <w:t>2</w:t>
            </w:r>
            <w:r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787B88" w:rsidRPr="009C2259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</w:tr>
      <w:tr w:rsidR="00787B88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5C" w:rsidRDefault="00CD165C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5C" w:rsidRDefault="00CD165C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88" w:rsidRPr="00174BCC" w:rsidRDefault="000B102C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87253,9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174BCC" w:rsidRDefault="000B102C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36411,5</w:t>
            </w:r>
          </w:p>
        </w:tc>
      </w:tr>
      <w:tr w:rsidR="00787B88" w:rsidRPr="00174BCC" w:rsidTr="00507BCD">
        <w:trPr>
          <w:trHeight w:val="397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7B88" w:rsidRPr="00174BC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14463,4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B88" w:rsidRPr="00174BCC" w:rsidRDefault="000B102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13126,3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787B88" w:rsidRPr="00174BCC" w:rsidTr="00507BCD">
        <w:trPr>
          <w:trHeight w:val="67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787B88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</w:t>
            </w:r>
            <w:r w:rsidR="00046284">
              <w:rPr>
                <w:lang w:val="ru-RU" w:eastAsia="ru-RU"/>
              </w:rPr>
              <w:t>7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C655B">
              <w:rPr>
                <w:lang w:val="ru-RU" w:eastAsia="ru-RU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C655B">
              <w:rPr>
                <w:lang w:val="ru-RU" w:eastAsia="ru-RU"/>
              </w:rPr>
              <w:t>5,0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</w:tr>
      <w:tr w:rsidR="00787B88" w:rsidRPr="00174BCC" w:rsidTr="00507BCD">
        <w:trPr>
          <w:trHeight w:val="67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8611,7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046284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3,9</w:t>
            </w:r>
          </w:p>
        </w:tc>
      </w:tr>
      <w:tr w:rsidR="00787B88" w:rsidRPr="00174BCC" w:rsidTr="00507BCD">
        <w:trPr>
          <w:trHeight w:val="67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8561,7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046284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3,9</w:t>
            </w:r>
          </w:p>
        </w:tc>
      </w:tr>
      <w:tr w:rsidR="00787B88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8561,7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046284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3,9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5115,1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3992,1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FD58D0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6C655B">
              <w:rPr>
                <w:lang w:val="ru-RU"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FD58D0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655B">
              <w:rPr>
                <w:lang w:val="ru-RU" w:eastAsia="ru-RU"/>
              </w:rPr>
              <w:t>0,0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1544</w:t>
            </w:r>
            <w:r w:rsidR="000A31AF">
              <w:rPr>
                <w:lang w:val="ru-RU" w:eastAsia="ru-RU"/>
              </w:rPr>
              <w:t>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1220,7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6903E0" w:rsidRDefault="00787B88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559,7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130AB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473,9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FD58D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1202,5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1397,4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6903E0" w:rsidRDefault="006C655B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E04A54" w:rsidRDefault="006C655B" w:rsidP="00787B88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655B">
              <w:rPr>
                <w:lang w:val="ru-RU" w:eastAsia="ru-RU"/>
              </w:rPr>
              <w:t>1,8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655B">
              <w:rPr>
                <w:lang w:val="ru-RU" w:eastAsia="ru-RU"/>
              </w:rPr>
              <w:t>1,8</w:t>
            </w:r>
          </w:p>
        </w:tc>
      </w:tr>
      <w:tr w:rsidR="006C655B" w:rsidRPr="00174BCC" w:rsidTr="009247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660E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660E5B">
              <w:rPr>
                <w:lang w:val="ru-RU" w:eastAsia="ru-RU"/>
              </w:rPr>
              <w:t>униципальном образовании на 2019</w:t>
            </w:r>
            <w:r>
              <w:rPr>
                <w:lang w:val="ru-RU" w:eastAsia="ru-RU"/>
              </w:rPr>
              <w:t xml:space="preserve"> -20</w:t>
            </w:r>
            <w:r w:rsidR="00660E5B">
              <w:rPr>
                <w:lang w:val="ru-RU" w:eastAsia="ru-RU"/>
              </w:rPr>
              <w:t>23</w:t>
            </w:r>
            <w:r>
              <w:rPr>
                <w:lang w:val="ru-RU" w:eastAsia="ru-RU"/>
              </w:rPr>
              <w:t xml:space="preserve"> г.г.»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9247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653FE3" w:rsidRDefault="006C655B" w:rsidP="00822647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8A6D7C" w:rsidRPr="00174BCC" w:rsidTr="00507BCD">
        <w:trPr>
          <w:trHeight w:val="67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8A6D7C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4203,4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3020,4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3020,4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903E0" w:rsidRDefault="008A6D7C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13,8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903E0" w:rsidRDefault="008A6D7C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324,0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324,0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324,0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324,0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822647">
              <w:rPr>
                <w:lang w:val="ru-RU"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822647">
              <w:rPr>
                <w:lang w:val="ru-RU" w:eastAsia="ru-RU"/>
              </w:rPr>
              <w:t>8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507BCD">
        <w:trPr>
          <w:trHeight w:val="58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9C2259" w:rsidRDefault="00822647" w:rsidP="003E4DE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4D256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4D256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17,0</w:t>
            </w:r>
          </w:p>
        </w:tc>
      </w:tr>
      <w:tr w:rsidR="00822647" w:rsidRPr="00174BCC" w:rsidTr="00507BCD">
        <w:trPr>
          <w:trHeight w:val="58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6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507BCD">
        <w:trPr>
          <w:trHeight w:val="42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C917A0">
        <w:trPr>
          <w:trHeight w:val="237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59191,3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9628,2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507BCD">
        <w:trPr>
          <w:trHeight w:val="43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822647" w:rsidRPr="00635BC1" w:rsidTr="000A5C86">
        <w:trPr>
          <w:trHeight w:val="75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0A5C86">
              <w:rPr>
                <w:lang w:val="ru-RU"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0A5C86">
              <w:rPr>
                <w:lang w:val="ru-RU" w:eastAsia="ru-RU"/>
              </w:rPr>
              <w:t>3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59071,3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9508,2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822647" w:rsidRPr="00174BCC" w:rsidTr="00507BCD">
        <w:trPr>
          <w:trHeight w:val="36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</w:tr>
      <w:tr w:rsidR="00822647" w:rsidRPr="00174BCC" w:rsidTr="00507BCD">
        <w:trPr>
          <w:trHeight w:val="36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172,3</w:t>
            </w:r>
          </w:p>
        </w:tc>
      </w:tr>
      <w:tr w:rsidR="00822647" w:rsidRPr="00174BCC" w:rsidTr="00507BCD">
        <w:trPr>
          <w:trHeight w:val="39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0A5C86">
            <w:pPr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3150201000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822647"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0A5C86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50,0</w:t>
            </w:r>
          </w:p>
        </w:tc>
      </w:tr>
      <w:tr w:rsidR="000A5C86" w:rsidRPr="00174BCC" w:rsidTr="003B119C">
        <w:trPr>
          <w:trHeight w:val="45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86" w:rsidRDefault="000A5C86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822647" w:rsidRPr="00174BCC" w:rsidTr="00872156">
        <w:trPr>
          <w:trHeight w:val="148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22647" w:rsidRPr="00174BCC" w:rsidTr="00507BCD">
        <w:trPr>
          <w:trHeight w:val="42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"Дорожное хозяйство в Алзамайском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5381,9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7365,3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5381,9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7365,3</w:t>
            </w:r>
          </w:p>
        </w:tc>
      </w:tr>
      <w:tr w:rsidR="00BA6FFF" w:rsidRPr="00174BCC" w:rsidTr="003E4D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Default="00BA6FFF" w:rsidP="003E4DEB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DF327F" w:rsidRDefault="00BA6FFF" w:rsidP="00692F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EE5603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DF327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6FFF" w:rsidRPr="00174BCC" w:rsidTr="003E4D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Default="00BA6FFF" w:rsidP="003E4DEB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DF327F" w:rsidRDefault="00BA6FFF" w:rsidP="00692F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EE5603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DF327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6FF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507BCD">
        <w:trPr>
          <w:trHeight w:val="35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FFF" w:rsidRPr="0070589F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</w:t>
            </w:r>
            <w:r w:rsidR="000E6D99">
              <w:rPr>
                <w:lang w:val="ru-RU" w:eastAsia="ru-RU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FFF" w:rsidRPr="0070589F" w:rsidRDefault="000E6D99" w:rsidP="009673B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9673BF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4,2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DB3ABC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B211D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3B119C">
        <w:trPr>
          <w:trHeight w:val="841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BC241A" w:rsidRDefault="00BA6FFF" w:rsidP="00B211D8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Pr="0012420B" w:rsidRDefault="00BA6FFF" w:rsidP="00692F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3B119C">
        <w:trPr>
          <w:trHeight w:val="57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046284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3090,2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A2562F" w:rsidP="009673B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673BF">
              <w:rPr>
                <w:lang w:val="ru-RU" w:eastAsia="ru-RU"/>
              </w:rPr>
              <w:t>12</w:t>
            </w:r>
            <w:r>
              <w:rPr>
                <w:lang w:val="ru-RU" w:eastAsia="ru-RU"/>
              </w:rPr>
              <w:t>1,4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3002,2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3071,4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1454,1</w:t>
            </w:r>
          </w:p>
        </w:tc>
      </w:tr>
      <w:tr w:rsidR="00BA6FFF" w:rsidRPr="00174BCC" w:rsidTr="00507BCD">
        <w:trPr>
          <w:trHeight w:val="37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1454,1</w:t>
            </w:r>
          </w:p>
        </w:tc>
      </w:tr>
      <w:tr w:rsidR="000E6D99" w:rsidRPr="000E6D99" w:rsidTr="00507BCD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D99" w:rsidRPr="009C2259" w:rsidRDefault="000E6D99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Софинансирование мероприятий перечня проектов народных </w:t>
            </w:r>
            <w:proofErr w:type="spellStart"/>
            <w:r>
              <w:rPr>
                <w:lang w:val="ru-RU" w:eastAsia="ru-RU"/>
              </w:rPr>
              <w:t>инициатимв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99" w:rsidRPr="00BF00CF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0E6D99" w:rsidRPr="000E6D99" w:rsidTr="00507BCD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D99" w:rsidRPr="009C2259" w:rsidRDefault="000E6D99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99" w:rsidRPr="00BF00CF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3B119C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Охрана окружающей среды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3B119C">
              <w:rPr>
                <w:lang w:val="ru-RU" w:eastAsia="ru-RU"/>
              </w:rPr>
              <w:t>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B119C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692FDA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3B119C">
              <w:rPr>
                <w:lang w:val="ru-RU" w:eastAsia="ru-RU"/>
              </w:rPr>
              <w:t>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Default="00102C0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B119C">
              <w:rPr>
                <w:lang w:val="ru-RU" w:eastAsia="ru-RU"/>
              </w:rPr>
              <w:t>,0</w:t>
            </w:r>
          </w:p>
        </w:tc>
      </w:tr>
      <w:tr w:rsidR="003B119C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692FDA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3B119C">
              <w:rPr>
                <w:lang w:val="ru-RU" w:eastAsia="ru-RU"/>
              </w:rPr>
              <w:t>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C14A7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673BF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C14A7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8B12A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673BF" w:rsidRPr="00174BCC" w:rsidTr="00507BCD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9047,4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9078,8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9047,4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9078,8</w:t>
            </w:r>
          </w:p>
        </w:tc>
      </w:tr>
      <w:tr w:rsidR="009673B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8978,4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9018,8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5234,9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5262,4</w:t>
            </w:r>
          </w:p>
        </w:tc>
      </w:tr>
      <w:tr w:rsidR="009673BF" w:rsidRPr="00174BCC" w:rsidTr="00507BCD">
        <w:trPr>
          <w:trHeight w:val="4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3340,0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9673B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3340,0</w:t>
            </w:r>
          </w:p>
        </w:tc>
      </w:tr>
      <w:tr w:rsidR="009673BF" w:rsidRPr="00174BCC" w:rsidTr="00507BCD">
        <w:trPr>
          <w:trHeight w:val="5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673BF" w:rsidRPr="00174BCC" w:rsidTr="00507BCD">
        <w:trPr>
          <w:trHeight w:val="5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1008,7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1008,7</w:t>
            </w:r>
          </w:p>
        </w:tc>
      </w:tr>
      <w:tr w:rsidR="009673BF" w:rsidRPr="00174BCC" w:rsidTr="00507BCD">
        <w:trPr>
          <w:trHeight w:val="5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170,0</w:t>
            </w:r>
          </w:p>
        </w:tc>
      </w:tr>
      <w:tr w:rsidR="009673BF" w:rsidRPr="00174BCC" w:rsidTr="00507BCD">
        <w:trPr>
          <w:trHeight w:val="131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8688E" w:rsidRDefault="009673BF" w:rsidP="00692F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688,92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3756,4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3756,4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2350,0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709,7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709,7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503,6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437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976,0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4A49EC" w:rsidTr="00507BCD">
        <w:trPr>
          <w:trHeight w:val="281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48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9673BF" w:rsidRPr="004A49EC" w:rsidTr="00507BCD">
        <w:trPr>
          <w:trHeight w:val="357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2014-2018 г.г.»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9673BF" w:rsidRPr="004A49EC" w:rsidTr="00507BCD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D03EE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55,0</w:t>
            </w:r>
          </w:p>
        </w:tc>
      </w:tr>
      <w:tr w:rsidR="009673BF" w:rsidRPr="004A49EC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proofErr w:type="spellStart"/>
            <w:r w:rsidRPr="00196AE6">
              <w:t>Средства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массовой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информации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673BF" w:rsidRPr="004A49EC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proofErr w:type="spellStart"/>
            <w:r w:rsidRPr="00196AE6">
              <w:t>Периодическая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печать</w:t>
            </w:r>
            <w:proofErr w:type="spellEnd"/>
            <w:r w:rsidRPr="00196AE6">
              <w:t xml:space="preserve"> и </w:t>
            </w:r>
            <w:proofErr w:type="spellStart"/>
            <w:r w:rsidRPr="00196AE6">
              <w:t>издательства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>Государственная поддержка средств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4578500000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D03EE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4578500000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0E6D9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0,</w:t>
            </w:r>
            <w:r>
              <w:rPr>
                <w:lang w:val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0E6D9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0,</w:t>
            </w:r>
            <w:r>
              <w:rPr>
                <w:lang w:val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0650000000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0E6D9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0,</w:t>
            </w:r>
            <w:r>
              <w:rPr>
                <w:lang w:val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0650300000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0E6D9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0,</w:t>
            </w:r>
            <w:r>
              <w:rPr>
                <w:lang w:val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4A49EC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231881">
            <w:pPr>
              <w:rPr>
                <w:lang w:val="ru-RU" w:eastAsia="ru-RU"/>
              </w:rPr>
            </w:pPr>
            <w:proofErr w:type="spellStart"/>
            <w:r w:rsidRPr="00196AE6">
              <w:t>Обслуживание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муниципального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долга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0650300000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4A49EC" w:rsidTr="00507BCD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3BF" w:rsidRPr="009C2259" w:rsidRDefault="009673BF" w:rsidP="00787B88">
            <w:pPr>
              <w:jc w:val="center"/>
              <w:rPr>
                <w:lang w:val="ru-RU" w:eastAsia="ru-RU"/>
              </w:rPr>
            </w:pP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87253,9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36411,5</w:t>
            </w:r>
          </w:p>
        </w:tc>
      </w:tr>
    </w:tbl>
    <w:p w:rsidR="00DD7CBC" w:rsidRDefault="00DD7CBC" w:rsidP="00261EB8">
      <w:pPr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E30356">
        <w:rPr>
          <w:lang w:val="ru-RU" w:eastAsia="ru-RU"/>
        </w:rPr>
        <w:t>С.А. Тихомирова</w:t>
      </w:r>
    </w:p>
    <w:p w:rsidR="00866660" w:rsidRDefault="00B60B9D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="0056119D">
        <w:rPr>
          <w:lang w:val="ru-RU"/>
        </w:rPr>
        <w:t xml:space="preserve"> </w:t>
      </w:r>
    </w:p>
    <w:p w:rsidR="00C700CD" w:rsidRDefault="00C700CD" w:rsidP="00241576">
      <w:pPr>
        <w:rPr>
          <w:lang w:val="ru-RU"/>
        </w:rPr>
      </w:pPr>
    </w:p>
    <w:p w:rsidR="004A49EC" w:rsidRDefault="00C700CD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4A49EC" w:rsidRDefault="004A49EC" w:rsidP="00241576">
      <w:pPr>
        <w:rPr>
          <w:lang w:val="ru-RU"/>
        </w:rPr>
      </w:pPr>
    </w:p>
    <w:p w:rsidR="004A49EC" w:rsidRDefault="004A49EC" w:rsidP="00241576">
      <w:pPr>
        <w:rPr>
          <w:lang w:val="ru-RU"/>
        </w:rPr>
      </w:pPr>
    </w:p>
    <w:p w:rsidR="004A49EC" w:rsidRDefault="004A49EC" w:rsidP="00241576">
      <w:pPr>
        <w:rPr>
          <w:lang w:val="ru-RU"/>
        </w:rPr>
      </w:pPr>
    </w:p>
    <w:p w:rsidR="00847F62" w:rsidRPr="00047A7A" w:rsidRDefault="004A49EC" w:rsidP="00241576">
      <w:pPr>
        <w:rPr>
          <w:lang w:val="ru-RU"/>
        </w:rPr>
      </w:pPr>
      <w:r>
        <w:rPr>
          <w:lang w:val="ru-RU"/>
        </w:rPr>
        <w:lastRenderedPageBreak/>
        <w:t xml:space="preserve">  </w:t>
      </w:r>
      <w:r w:rsidR="00C700CD">
        <w:rPr>
          <w:lang w:val="ru-RU"/>
        </w:rPr>
        <w:t xml:space="preserve"> </w:t>
      </w:r>
      <w:r w:rsidR="00140996">
        <w:rPr>
          <w:lang w:val="ru-RU"/>
        </w:rPr>
        <w:t xml:space="preserve">                                                                 </w:t>
      </w:r>
      <w:r w:rsidR="004A3A7C">
        <w:rPr>
          <w:lang w:val="ru-RU"/>
        </w:rPr>
        <w:t xml:space="preserve">                                 </w:t>
      </w:r>
      <w:r w:rsidR="00E87D2A">
        <w:rPr>
          <w:lang w:val="ru-RU"/>
        </w:rPr>
        <w:t>Приложение</w:t>
      </w:r>
      <w:r w:rsidR="00847F62" w:rsidRPr="00047A7A">
        <w:rPr>
          <w:lang w:val="ru-RU"/>
        </w:rPr>
        <w:t xml:space="preserve"> №</w:t>
      </w:r>
      <w:r w:rsidR="00E87D2A">
        <w:rPr>
          <w:lang w:val="ru-RU"/>
        </w:rPr>
        <w:t xml:space="preserve"> </w:t>
      </w:r>
      <w:r w:rsidR="00847F62" w:rsidRPr="00047A7A">
        <w:rPr>
          <w:lang w:val="ru-RU"/>
        </w:rPr>
        <w:t>1</w:t>
      </w:r>
      <w:r w:rsidR="00D80A82" w:rsidRPr="00047A7A">
        <w:rPr>
          <w:lang w:val="ru-RU"/>
        </w:rPr>
        <w:t>1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 w:rsidR="00241576">
        <w:rPr>
          <w:lang w:val="ru-RU"/>
        </w:rPr>
        <w:t xml:space="preserve">                </w:t>
      </w:r>
      <w:r w:rsidR="00E87D2A">
        <w:rPr>
          <w:lang w:val="ru-RU"/>
        </w:rPr>
        <w:t xml:space="preserve">                            </w:t>
      </w:r>
      <w:r w:rsidRPr="00047A7A">
        <w:rPr>
          <w:lang w:val="ru-RU"/>
        </w:rPr>
        <w:t xml:space="preserve">к решению Думы </w:t>
      </w:r>
      <w:r w:rsidR="00163B03" w:rsidRPr="00047A7A">
        <w:rPr>
          <w:lang w:val="ru-RU"/>
        </w:rPr>
        <w:t>Алзамай</w:t>
      </w:r>
      <w:r w:rsidRPr="00047A7A">
        <w:rPr>
          <w:lang w:val="ru-RU"/>
        </w:rPr>
        <w:t xml:space="preserve">ского 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E87D2A"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A40CF8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</w:t>
      </w:r>
      <w:r w:rsidR="00B96C14" w:rsidRPr="00047A7A">
        <w:rPr>
          <w:lang w:val="ru-RU"/>
        </w:rPr>
        <w:t xml:space="preserve">      </w:t>
      </w:r>
      <w:r w:rsidR="00E87D2A">
        <w:rPr>
          <w:lang w:val="ru-RU"/>
        </w:rPr>
        <w:t xml:space="preserve">               </w:t>
      </w:r>
      <w:r w:rsidR="00B96C14" w:rsidRPr="00047A7A">
        <w:rPr>
          <w:lang w:val="ru-RU"/>
        </w:rPr>
        <w:t>от</w:t>
      </w:r>
      <w:r w:rsidR="00E30356">
        <w:rPr>
          <w:lang w:val="ru-RU"/>
        </w:rPr>
        <w:t xml:space="preserve"> </w:t>
      </w:r>
      <w:r w:rsidR="000D6DB7">
        <w:rPr>
          <w:lang w:val="ru-RU"/>
        </w:rPr>
        <w:t>.201</w:t>
      </w:r>
      <w:r w:rsidR="00D03EE6">
        <w:rPr>
          <w:lang w:val="ru-RU"/>
        </w:rPr>
        <w:t>9</w:t>
      </w:r>
      <w:r w:rsidR="000D6DB7">
        <w:rPr>
          <w:lang w:val="ru-RU"/>
        </w:rPr>
        <w:t xml:space="preserve"> года. </w:t>
      </w:r>
      <w:r w:rsidRPr="00047A7A">
        <w:rPr>
          <w:lang w:val="ru-RU"/>
        </w:rPr>
        <w:t xml:space="preserve">№ </w:t>
      </w:r>
      <w:r w:rsidR="000D6DB7">
        <w:rPr>
          <w:lang w:val="ru-RU"/>
        </w:rPr>
        <w:t xml:space="preserve"> </w:t>
      </w:r>
    </w:p>
    <w:p w:rsidR="00261EB8" w:rsidRPr="00047A7A" w:rsidRDefault="00261EB8" w:rsidP="00A40CF8">
      <w:pPr>
        <w:rPr>
          <w:lang w:val="ru-RU"/>
        </w:rPr>
      </w:pPr>
    </w:p>
    <w:p w:rsidR="00134712" w:rsidRPr="00047A7A" w:rsidRDefault="00134712" w:rsidP="0080672F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</w:t>
      </w:r>
      <w:r w:rsidR="00E30356">
        <w:rPr>
          <w:lang w:val="ru-RU"/>
        </w:rPr>
        <w:t>20</w:t>
      </w:r>
      <w:r w:rsidR="00385186">
        <w:rPr>
          <w:lang w:val="ru-RU"/>
        </w:rPr>
        <w:t xml:space="preserve"> </w:t>
      </w:r>
      <w:r w:rsidRPr="00047A7A">
        <w:rPr>
          <w:lang w:val="ru-RU"/>
        </w:rPr>
        <w:t>год</w:t>
      </w:r>
    </w:p>
    <w:p w:rsidR="00261EB8" w:rsidRPr="00047A7A" w:rsidRDefault="00261EB8">
      <w:pPr>
        <w:jc w:val="center"/>
        <w:rPr>
          <w:bCs/>
          <w:lang w:val="ru-RU"/>
        </w:rPr>
      </w:pPr>
    </w:p>
    <w:p w:rsidR="00134712" w:rsidRPr="00047A7A" w:rsidRDefault="00501CC8" w:rsidP="00D501BA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</w:t>
      </w:r>
      <w:r w:rsidR="00D501BA" w:rsidRPr="00047A7A">
        <w:rPr>
          <w:bCs/>
          <w:lang w:val="ru-RU"/>
        </w:rPr>
        <w:t>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517DD1" w:rsidRPr="00047A7A" w:rsidTr="003C389B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517DD1" w:rsidRPr="00047A7A" w:rsidTr="003C389B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</w:tr>
      <w:tr w:rsidR="00517DD1" w:rsidRPr="00047A7A" w:rsidTr="003C389B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DB3A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1637,3</w:t>
            </w:r>
          </w:p>
        </w:tc>
      </w:tr>
      <w:tr w:rsidR="00517DD1" w:rsidRPr="00047A7A" w:rsidTr="00517DD1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1637,3</w:t>
            </w:r>
          </w:p>
        </w:tc>
      </w:tr>
      <w:tr w:rsidR="00517DD1" w:rsidRPr="00047A7A" w:rsidTr="00517DD1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="00260D64"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кредитных организаций бюджетами </w:t>
            </w:r>
            <w:r w:rsidR="00260D6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1637,3</w:t>
            </w:r>
          </w:p>
        </w:tc>
      </w:tr>
      <w:tr w:rsidR="00517DD1" w:rsidRPr="00F546F3" w:rsidTr="00517DD1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</w:p>
        </w:tc>
      </w:tr>
      <w:tr w:rsidR="00517DD1" w:rsidRPr="00F546F3" w:rsidTr="00A45301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463C1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</w:p>
        </w:tc>
      </w:tr>
      <w:tr w:rsidR="00517DD1" w:rsidRPr="00047A7A" w:rsidTr="00A45301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F546F3" w:rsidTr="00116532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F45C69" w:rsidP="00051450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="00517DD1"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517DD1" w:rsidRPr="00F546F3" w:rsidTr="00116532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C360FF" w:rsidRPr="00047A7A">
              <w:rPr>
                <w:lang w:val="ru-RU"/>
              </w:rPr>
              <w:t xml:space="preserve">городских </w:t>
            </w:r>
            <w:r w:rsidR="00F45C69"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517DD1" w:rsidRPr="00047A7A" w:rsidTr="00116532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047A7A" w:rsidTr="00517DD1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C360FF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88E" w:rsidRDefault="0098688E" w:rsidP="0098688E">
            <w:pPr>
              <w:jc w:val="center"/>
              <w:rPr>
                <w:lang w:val="ru-RU"/>
              </w:rPr>
            </w:pPr>
          </w:p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047A7A" w:rsidTr="00517DD1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237313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30450" w:rsidRPr="00047A7A" w:rsidTr="00517DD1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051450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F734EA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84372,6</w:t>
            </w:r>
          </w:p>
        </w:tc>
      </w:tr>
      <w:tr w:rsidR="00330450" w:rsidRPr="00047A7A" w:rsidTr="00517DD1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F734EA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84372,6</w:t>
            </w:r>
          </w:p>
        </w:tc>
      </w:tr>
      <w:tr w:rsidR="00330450" w:rsidRPr="00047A7A" w:rsidTr="00517DD1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F734EA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84372,6</w:t>
            </w:r>
          </w:p>
        </w:tc>
      </w:tr>
      <w:tr w:rsidR="00330450" w:rsidRPr="00047A7A" w:rsidTr="00517DD1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C360FF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 w:rsidR="00F45C69"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F734EA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84372,6</w:t>
            </w:r>
          </w:p>
        </w:tc>
      </w:tr>
      <w:tr w:rsidR="00517DD1" w:rsidRPr="00047A7A" w:rsidTr="00517DD1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lastRenderedPageBreak/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84372,6</w:t>
            </w:r>
          </w:p>
        </w:tc>
      </w:tr>
      <w:tr w:rsidR="00517DD1" w:rsidRPr="00047A7A" w:rsidTr="00517DD1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84372,6</w:t>
            </w:r>
          </w:p>
        </w:tc>
      </w:tr>
      <w:tr w:rsidR="00517DD1" w:rsidRPr="00047A7A" w:rsidTr="00517DD1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84372,6</w:t>
            </w:r>
          </w:p>
        </w:tc>
      </w:tr>
      <w:tr w:rsidR="00517DD1" w:rsidRPr="00047A7A" w:rsidTr="00517DD1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C360FF">
            <w:pPr>
              <w:jc w:val="center"/>
            </w:pPr>
            <w:r w:rsidRPr="00047A7A">
              <w:t>000 01 05 02 01 1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</w:t>
            </w:r>
            <w:r w:rsidR="00C360FF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84372,6</w:t>
            </w:r>
          </w:p>
        </w:tc>
      </w:tr>
    </w:tbl>
    <w:p w:rsidR="0029708A" w:rsidRDefault="0029708A" w:rsidP="00E7017E">
      <w:pPr>
        <w:ind w:right="-143"/>
        <w:jc w:val="right"/>
        <w:rPr>
          <w:lang w:val="ru-RU"/>
        </w:rPr>
      </w:pPr>
    </w:p>
    <w:p w:rsidR="00241576" w:rsidRDefault="00241576" w:rsidP="00E7017E">
      <w:pPr>
        <w:ind w:right="-143"/>
        <w:jc w:val="right"/>
        <w:rPr>
          <w:lang w:val="ru-RU"/>
        </w:rPr>
      </w:pPr>
    </w:p>
    <w:p w:rsidR="00241576" w:rsidRPr="00047A7A" w:rsidRDefault="00241576" w:rsidP="00E7017E">
      <w:pPr>
        <w:ind w:right="-143"/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E30356">
        <w:rPr>
          <w:lang w:val="ru-RU" w:eastAsia="ru-RU"/>
        </w:rPr>
        <w:t>С.А. Тихомирова</w:t>
      </w:r>
    </w:p>
    <w:p w:rsidR="00261EB8" w:rsidRPr="00047A7A" w:rsidRDefault="00261EB8" w:rsidP="00261EB8">
      <w:pPr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/>
        </w:rPr>
      </w:pPr>
    </w:p>
    <w:p w:rsidR="00801B29" w:rsidRPr="00047A7A" w:rsidRDefault="00801B29" w:rsidP="00847F62">
      <w:pPr>
        <w:jc w:val="right"/>
        <w:rPr>
          <w:lang w:val="ru-RU"/>
        </w:rPr>
      </w:pPr>
    </w:p>
    <w:p w:rsidR="00801B29" w:rsidRPr="00047A7A" w:rsidRDefault="00801B29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D14FB9" w:rsidRDefault="00241576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</w:p>
    <w:p w:rsidR="00B978D2" w:rsidRDefault="00D14FB9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241576">
        <w:rPr>
          <w:lang w:val="ru-RU"/>
        </w:rPr>
        <w:t xml:space="preserve"> </w:t>
      </w:r>
    </w:p>
    <w:p w:rsidR="00B978D2" w:rsidRDefault="00B978D2" w:rsidP="00241576">
      <w:pPr>
        <w:rPr>
          <w:lang w:val="ru-RU"/>
        </w:rPr>
      </w:pPr>
    </w:p>
    <w:p w:rsidR="000D6DB7" w:rsidRDefault="000D6DB7" w:rsidP="00241576">
      <w:pPr>
        <w:rPr>
          <w:lang w:val="ru-RU"/>
        </w:rPr>
      </w:pPr>
    </w:p>
    <w:p w:rsidR="000D6DB7" w:rsidRDefault="000D6DB7" w:rsidP="00241576">
      <w:pPr>
        <w:rPr>
          <w:lang w:val="ru-RU"/>
        </w:rPr>
      </w:pPr>
    </w:p>
    <w:p w:rsidR="000D6DB7" w:rsidRDefault="000D6DB7" w:rsidP="00241576">
      <w:pPr>
        <w:rPr>
          <w:lang w:val="ru-RU"/>
        </w:rPr>
      </w:pPr>
    </w:p>
    <w:p w:rsidR="000D6DB7" w:rsidRDefault="000D6DB7" w:rsidP="00241576">
      <w:pPr>
        <w:rPr>
          <w:lang w:val="ru-RU"/>
        </w:rPr>
      </w:pPr>
    </w:p>
    <w:p w:rsidR="001F4B55" w:rsidRDefault="001F4B55" w:rsidP="00241576">
      <w:pPr>
        <w:rPr>
          <w:lang w:val="ru-RU"/>
        </w:rPr>
      </w:pPr>
    </w:p>
    <w:p w:rsidR="00847F62" w:rsidRPr="00047A7A" w:rsidRDefault="00B978D2" w:rsidP="00241576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E87D2A">
        <w:rPr>
          <w:lang w:val="ru-RU"/>
        </w:rPr>
        <w:t xml:space="preserve">                            Приложение</w:t>
      </w:r>
      <w:r w:rsidR="00847F62" w:rsidRPr="00047A7A">
        <w:rPr>
          <w:lang w:val="ru-RU"/>
        </w:rPr>
        <w:t xml:space="preserve"> №</w:t>
      </w:r>
      <w:r w:rsidR="00E87D2A">
        <w:rPr>
          <w:lang w:val="ru-RU"/>
        </w:rPr>
        <w:t xml:space="preserve"> </w:t>
      </w:r>
      <w:r w:rsidR="00847F62" w:rsidRPr="00047A7A">
        <w:rPr>
          <w:lang w:val="ru-RU"/>
        </w:rPr>
        <w:t>1</w:t>
      </w:r>
      <w:r w:rsidR="00D80A82" w:rsidRPr="00047A7A">
        <w:rPr>
          <w:lang w:val="ru-RU"/>
        </w:rPr>
        <w:t>2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 w:rsidR="00241576">
        <w:rPr>
          <w:lang w:val="ru-RU"/>
        </w:rPr>
        <w:t xml:space="preserve">                </w:t>
      </w:r>
      <w:r w:rsidR="00E87D2A">
        <w:rPr>
          <w:lang w:val="ru-RU"/>
        </w:rPr>
        <w:t xml:space="preserve">                            </w:t>
      </w:r>
      <w:r w:rsidRPr="00047A7A">
        <w:rPr>
          <w:lang w:val="ru-RU"/>
        </w:rPr>
        <w:t xml:space="preserve">к решению Думы </w:t>
      </w:r>
      <w:r w:rsidR="0001409A" w:rsidRPr="00047A7A">
        <w:rPr>
          <w:lang w:val="ru-RU"/>
        </w:rPr>
        <w:t>Алзамай</w:t>
      </w:r>
      <w:r w:rsidRPr="00047A7A">
        <w:rPr>
          <w:lang w:val="ru-RU"/>
        </w:rPr>
        <w:t xml:space="preserve">ского 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E87D2A"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B96C14" w:rsidRPr="00047A7A">
        <w:rPr>
          <w:lang w:val="ru-RU"/>
        </w:rPr>
        <w:t xml:space="preserve">       </w:t>
      </w:r>
      <w:r w:rsidR="00E87D2A">
        <w:rPr>
          <w:lang w:val="ru-RU"/>
        </w:rPr>
        <w:t xml:space="preserve">               </w:t>
      </w:r>
      <w:r w:rsidR="00B96C14" w:rsidRPr="00047A7A">
        <w:rPr>
          <w:lang w:val="ru-RU"/>
        </w:rPr>
        <w:t>от</w:t>
      </w:r>
      <w:r w:rsidR="00E30356">
        <w:rPr>
          <w:lang w:val="ru-RU"/>
        </w:rPr>
        <w:t xml:space="preserve"> </w:t>
      </w:r>
      <w:r w:rsidR="000D6DB7">
        <w:rPr>
          <w:lang w:val="ru-RU"/>
        </w:rPr>
        <w:t>.201</w:t>
      </w:r>
      <w:r w:rsidR="00E30356">
        <w:rPr>
          <w:lang w:val="ru-RU"/>
        </w:rPr>
        <w:t>9</w:t>
      </w:r>
      <w:r w:rsidR="000D6DB7">
        <w:rPr>
          <w:lang w:val="ru-RU"/>
        </w:rPr>
        <w:t xml:space="preserve"> года. № </w:t>
      </w:r>
    </w:p>
    <w:p w:rsidR="00C802A1" w:rsidRPr="00047A7A" w:rsidRDefault="00C802A1" w:rsidP="00241576">
      <w:pPr>
        <w:rPr>
          <w:lang w:val="ru-RU"/>
        </w:rPr>
      </w:pPr>
    </w:p>
    <w:p w:rsidR="00261EB8" w:rsidRPr="00047A7A" w:rsidRDefault="00261EB8" w:rsidP="00847F62">
      <w:pPr>
        <w:jc w:val="center"/>
        <w:rPr>
          <w:lang w:val="ru-RU"/>
        </w:rPr>
      </w:pPr>
    </w:p>
    <w:p w:rsidR="00B231A5" w:rsidRPr="00047A7A" w:rsidRDefault="00E7017E" w:rsidP="00B231A5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Источники внутреннего финансирования дефицита местног</w:t>
      </w:r>
      <w:r w:rsidR="0080672F">
        <w:rPr>
          <w:bCs/>
          <w:lang w:val="ru-RU"/>
        </w:rPr>
        <w:t>о бюджета на плановый период 202</w:t>
      </w:r>
      <w:r w:rsidR="00E92E56">
        <w:rPr>
          <w:bCs/>
          <w:lang w:val="ru-RU"/>
        </w:rPr>
        <w:t>1</w:t>
      </w:r>
      <w:r w:rsidRPr="00047A7A">
        <w:rPr>
          <w:bCs/>
          <w:lang w:val="ru-RU"/>
        </w:rPr>
        <w:t xml:space="preserve"> и 20</w:t>
      </w:r>
      <w:r w:rsidR="0080672F">
        <w:rPr>
          <w:bCs/>
          <w:lang w:val="ru-RU"/>
        </w:rPr>
        <w:t>2</w:t>
      </w:r>
      <w:r w:rsidR="00E92E56">
        <w:rPr>
          <w:bCs/>
          <w:lang w:val="ru-RU"/>
        </w:rPr>
        <w:t>2</w:t>
      </w:r>
      <w:r w:rsidR="00385186">
        <w:rPr>
          <w:bCs/>
          <w:lang w:val="ru-RU"/>
        </w:rPr>
        <w:t xml:space="preserve"> </w:t>
      </w:r>
      <w:r w:rsidRPr="00047A7A">
        <w:rPr>
          <w:bCs/>
          <w:lang w:val="ru-RU"/>
        </w:rPr>
        <w:t>годов</w:t>
      </w:r>
    </w:p>
    <w:p w:rsidR="00261EB8" w:rsidRPr="00047A7A" w:rsidRDefault="00261EB8" w:rsidP="00B231A5">
      <w:pPr>
        <w:jc w:val="right"/>
        <w:rPr>
          <w:bCs/>
          <w:lang w:val="ru-RU"/>
        </w:rPr>
      </w:pPr>
    </w:p>
    <w:p w:rsidR="00B231A5" w:rsidRPr="00047A7A" w:rsidRDefault="00B231A5" w:rsidP="00B231A5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225" w:type="pct"/>
        <w:tblLayout w:type="fixed"/>
        <w:tblLook w:val="0000" w:firstRow="0" w:lastRow="0" w:firstColumn="0" w:lastColumn="0" w:noHBand="0" w:noVBand="0"/>
      </w:tblPr>
      <w:tblGrid>
        <w:gridCol w:w="3230"/>
        <w:gridCol w:w="4589"/>
        <w:gridCol w:w="1102"/>
        <w:gridCol w:w="1082"/>
      </w:tblGrid>
      <w:tr w:rsidR="00051450" w:rsidRPr="00047A7A" w:rsidTr="0080672F">
        <w:trPr>
          <w:trHeight w:val="88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051450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051450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80672F" w:rsidP="00E0787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2</w:t>
            </w:r>
            <w:r w:rsidR="00E92E56">
              <w:rPr>
                <w:b/>
                <w:lang w:val="ru-RU"/>
              </w:rPr>
              <w:t>1</w:t>
            </w:r>
            <w:r w:rsidR="002C1938">
              <w:rPr>
                <w:b/>
              </w:rPr>
              <w:t xml:space="preserve"> </w:t>
            </w:r>
            <w:proofErr w:type="spellStart"/>
            <w:r w:rsidR="00051450" w:rsidRPr="00047A7A">
              <w:rPr>
                <w:b/>
              </w:rPr>
              <w:t>год</w:t>
            </w:r>
            <w:proofErr w:type="spellEnd"/>
          </w:p>
          <w:p w:rsidR="006E4526" w:rsidRPr="00047A7A" w:rsidRDefault="006E4526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Сумма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2C1938" w:rsidP="00E0787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 w:rsidR="0080672F">
              <w:rPr>
                <w:b/>
                <w:lang w:val="ru-RU"/>
              </w:rPr>
              <w:t>2</w:t>
            </w:r>
            <w:r w:rsidR="00E92E56">
              <w:rPr>
                <w:b/>
                <w:lang w:val="ru-RU"/>
              </w:rPr>
              <w:t>2</w:t>
            </w:r>
            <w:r w:rsidR="00051450" w:rsidRPr="00047A7A">
              <w:rPr>
                <w:b/>
              </w:rPr>
              <w:t xml:space="preserve"> </w:t>
            </w:r>
            <w:proofErr w:type="spellStart"/>
            <w:r w:rsidR="00051450" w:rsidRPr="00047A7A">
              <w:rPr>
                <w:b/>
              </w:rPr>
              <w:t>год</w:t>
            </w:r>
            <w:proofErr w:type="spellEnd"/>
          </w:p>
          <w:p w:rsidR="006E4526" w:rsidRPr="00047A7A" w:rsidRDefault="006E4526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Сумма</w:t>
            </w:r>
          </w:p>
        </w:tc>
      </w:tr>
      <w:tr w:rsidR="00051450" w:rsidRPr="00047A7A" w:rsidTr="0080672F">
        <w:trPr>
          <w:trHeight w:val="49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642,3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E958A6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658,7</w:t>
            </w:r>
          </w:p>
        </w:tc>
      </w:tr>
      <w:tr w:rsidR="00051450" w:rsidRPr="00047A7A" w:rsidTr="0080672F">
        <w:trPr>
          <w:trHeight w:val="56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E811EF">
            <w:pPr>
              <w:jc w:val="center"/>
            </w:pPr>
            <w:r w:rsidRPr="00047A7A">
              <w:t>9</w:t>
            </w:r>
            <w:r w:rsidR="00E811EF"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642,3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658,7</w:t>
            </w:r>
          </w:p>
        </w:tc>
      </w:tr>
      <w:tr w:rsidR="00051450" w:rsidRPr="00047A7A" w:rsidTr="0080672F">
        <w:trPr>
          <w:trHeight w:val="491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01 02 00 00 00 0000 700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658,7</w:t>
            </w:r>
          </w:p>
        </w:tc>
      </w:tr>
      <w:tr w:rsidR="00051450" w:rsidRPr="00047A7A" w:rsidTr="0080672F">
        <w:trPr>
          <w:trHeight w:val="527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01 02 00 00 1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0000 710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кредитных организаций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658,7</w:t>
            </w:r>
          </w:p>
        </w:tc>
      </w:tr>
      <w:tr w:rsidR="00051450" w:rsidRPr="00F546F3" w:rsidTr="0080672F">
        <w:trPr>
          <w:trHeight w:val="53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01 02 00 00 00 0000 800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F546F3" w:rsidTr="0080672F">
        <w:trPr>
          <w:trHeight w:val="529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01 02 00 00 1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0000 810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E5272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</w:t>
            </w:r>
            <w:r w:rsidR="00E52722" w:rsidRPr="00047A7A">
              <w:rPr>
                <w:lang w:val="ru-RU"/>
              </w:rPr>
              <w:t xml:space="preserve">кредитов от кредитных организаций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F546F3" w:rsidTr="0080672F">
        <w:trPr>
          <w:trHeight w:val="59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01 03 00 00 00 0000 000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2E" w:rsidRPr="00047A7A" w:rsidRDefault="00552B2E" w:rsidP="004A0FC0">
            <w:pPr>
              <w:jc w:val="center"/>
              <w:rPr>
                <w:lang w:val="ru-RU"/>
              </w:rPr>
            </w:pPr>
          </w:p>
        </w:tc>
      </w:tr>
      <w:tr w:rsidR="00051450" w:rsidRPr="00F546F3" w:rsidTr="0080672F">
        <w:trPr>
          <w:trHeight w:val="53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01 03 01 00 00 0000 700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F45C69" w:rsidP="00051450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="00051450"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F546F3" w:rsidTr="0080672F">
        <w:trPr>
          <w:trHeight w:val="70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01 03 01 00 1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0000 710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683CF4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683CF4" w:rsidRPr="00047A7A">
              <w:rPr>
                <w:lang w:val="ru-RU"/>
              </w:rPr>
              <w:t>городских п</w:t>
            </w:r>
            <w:r w:rsidR="00F45C69">
              <w:rPr>
                <w:lang w:val="ru-RU"/>
              </w:rPr>
              <w:t>оселений</w:t>
            </w:r>
            <w:r w:rsidRPr="00047A7A">
              <w:rPr>
                <w:lang w:val="ru-RU"/>
              </w:rPr>
              <w:t xml:space="preserve">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F546F3" w:rsidTr="0080672F">
        <w:trPr>
          <w:trHeight w:val="70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01 03 01 00 00 0000 800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2E" w:rsidRPr="00047A7A" w:rsidRDefault="00552B2E" w:rsidP="00051450">
            <w:pPr>
              <w:jc w:val="center"/>
              <w:rPr>
                <w:lang w:val="ru-RU"/>
              </w:rPr>
            </w:pPr>
          </w:p>
        </w:tc>
      </w:tr>
      <w:tr w:rsidR="00051450" w:rsidRPr="00F546F3" w:rsidTr="0080672F">
        <w:trPr>
          <w:trHeight w:val="712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01 03 01 00 1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0000 810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047A7A" w:rsidTr="0080672F">
        <w:trPr>
          <w:trHeight w:val="3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lastRenderedPageBreak/>
              <w:t>000 01 05 00 00 00 0000 000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4A0FC0" w:rsidP="00051450">
            <w:pPr>
              <w:jc w:val="center"/>
              <w:rPr>
                <w:lang w:val="ru-RU"/>
              </w:rPr>
            </w:pPr>
            <w:r w:rsidRPr="00047A7A">
              <w:rPr>
                <w:lang w:val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  <w:p w:rsidR="004A0FC0" w:rsidRPr="00047A7A" w:rsidRDefault="004A0FC0" w:rsidP="00051450">
            <w:pPr>
              <w:jc w:val="center"/>
              <w:rPr>
                <w:lang w:val="ru-RU"/>
              </w:rPr>
            </w:pPr>
            <w:r w:rsidRPr="00047A7A">
              <w:rPr>
                <w:lang w:val="ru-RU"/>
              </w:rPr>
              <w:t>0,0</w:t>
            </w:r>
          </w:p>
        </w:tc>
      </w:tr>
      <w:tr w:rsidR="00051450" w:rsidRPr="00047A7A" w:rsidTr="0080672F">
        <w:trPr>
          <w:trHeight w:val="233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80672F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80672F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37070,2</w:t>
            </w:r>
          </w:p>
        </w:tc>
      </w:tr>
      <w:tr w:rsidR="0080672F" w:rsidRPr="00047A7A" w:rsidTr="0080672F">
        <w:trPr>
          <w:trHeight w:val="377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Default="0080672F" w:rsidP="00F943ED">
            <w:pPr>
              <w:rPr>
                <w:lang w:val="ru-RU"/>
              </w:rPr>
            </w:pPr>
          </w:p>
          <w:p w:rsidR="0080672F" w:rsidRPr="009569ED" w:rsidRDefault="00EA5688" w:rsidP="00E958A6"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EA5688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37070,2</w:t>
            </w:r>
          </w:p>
        </w:tc>
      </w:tr>
      <w:tr w:rsidR="0080672F" w:rsidRPr="00047A7A" w:rsidTr="0080672F">
        <w:trPr>
          <w:trHeight w:val="36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Default="0080672F" w:rsidP="00F943ED">
            <w:pPr>
              <w:rPr>
                <w:lang w:val="ru-RU"/>
              </w:rPr>
            </w:pPr>
          </w:p>
          <w:p w:rsidR="0080672F" w:rsidRPr="0080672F" w:rsidRDefault="00EA5688" w:rsidP="00E958A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EA5688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37070,2</w:t>
            </w:r>
          </w:p>
        </w:tc>
      </w:tr>
      <w:tr w:rsidR="0080672F" w:rsidRPr="00047A7A" w:rsidTr="0080672F">
        <w:trPr>
          <w:trHeight w:val="64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683CF4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>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Default="0080672F" w:rsidP="00F943ED">
            <w:pPr>
              <w:rPr>
                <w:lang w:val="ru-RU"/>
              </w:rPr>
            </w:pPr>
          </w:p>
          <w:p w:rsidR="0080672F" w:rsidRPr="009569ED" w:rsidRDefault="00EA5688" w:rsidP="00E958A6"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EA5688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58A6">
              <w:rPr>
                <w:lang w:val="ru-RU"/>
              </w:rPr>
              <w:t>37070,2</w:t>
            </w:r>
          </w:p>
        </w:tc>
      </w:tr>
      <w:tr w:rsidR="0080672F" w:rsidRPr="00047A7A" w:rsidTr="0080672F">
        <w:trPr>
          <w:trHeight w:val="33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2F" w:rsidRPr="009569ED" w:rsidRDefault="00E958A6" w:rsidP="0080672F">
            <w:pPr>
              <w:jc w:val="center"/>
            </w:pPr>
            <w:r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37070,2</w:t>
            </w:r>
          </w:p>
        </w:tc>
      </w:tr>
      <w:tr w:rsidR="0080672F" w:rsidRPr="00047A7A" w:rsidTr="0080672F">
        <w:trPr>
          <w:trHeight w:val="36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Default="0080672F" w:rsidP="0080672F">
            <w:pPr>
              <w:jc w:val="center"/>
              <w:rPr>
                <w:lang w:val="ru-RU"/>
              </w:rPr>
            </w:pPr>
          </w:p>
          <w:p w:rsidR="0080672F" w:rsidRPr="009569ED" w:rsidRDefault="00E958A6" w:rsidP="0080672F">
            <w:pPr>
              <w:jc w:val="center"/>
            </w:pPr>
            <w:r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37070,2</w:t>
            </w:r>
          </w:p>
        </w:tc>
      </w:tr>
      <w:tr w:rsidR="0080672F" w:rsidRPr="00047A7A" w:rsidTr="0080672F">
        <w:trPr>
          <w:trHeight w:val="40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2F" w:rsidRDefault="0080672F" w:rsidP="0080672F">
            <w:pPr>
              <w:jc w:val="center"/>
              <w:rPr>
                <w:lang w:val="ru-RU"/>
              </w:rPr>
            </w:pPr>
          </w:p>
          <w:p w:rsidR="0080672F" w:rsidRPr="009569ED" w:rsidRDefault="00E958A6" w:rsidP="0080672F">
            <w:pPr>
              <w:jc w:val="center"/>
            </w:pPr>
            <w:r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E958A6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37070,2</w:t>
            </w:r>
          </w:p>
        </w:tc>
      </w:tr>
      <w:tr w:rsidR="0080672F" w:rsidRPr="00047A7A" w:rsidTr="0080672F">
        <w:trPr>
          <w:trHeight w:val="27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683CF4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2F" w:rsidRDefault="0080672F" w:rsidP="0080672F">
            <w:pPr>
              <w:jc w:val="center"/>
              <w:rPr>
                <w:lang w:val="ru-RU"/>
              </w:rPr>
            </w:pPr>
          </w:p>
          <w:p w:rsidR="0080672F" w:rsidRPr="009569ED" w:rsidRDefault="00E958A6" w:rsidP="0080672F">
            <w:pPr>
              <w:jc w:val="center"/>
            </w:pPr>
            <w:r>
              <w:rPr>
                <w:lang w:val="ru-RU"/>
              </w:rPr>
              <w:t>87896,2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E958A6" w:rsidP="001E3A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37070,2</w:t>
            </w:r>
          </w:p>
        </w:tc>
      </w:tr>
    </w:tbl>
    <w:p w:rsidR="00261EB8" w:rsidRPr="00047A7A" w:rsidRDefault="00261EB8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241576" w:rsidRPr="00047A7A" w:rsidRDefault="00241576" w:rsidP="00261EB8">
      <w:pPr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E30356">
        <w:rPr>
          <w:lang w:val="ru-RU" w:eastAsia="ru-RU"/>
        </w:rPr>
        <w:t>С.А. Тихомирова</w:t>
      </w:r>
    </w:p>
    <w:p w:rsidR="00261EB8" w:rsidRPr="00047A7A" w:rsidRDefault="00261EB8" w:rsidP="00261EB8">
      <w:pPr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Pr="00047A7A" w:rsidRDefault="002D4BCD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0D6DB7" w:rsidRDefault="000D6DB7" w:rsidP="00261EB8">
      <w:pPr>
        <w:rPr>
          <w:lang w:val="ru-RU"/>
        </w:rPr>
      </w:pPr>
    </w:p>
    <w:p w:rsidR="000D6DB7" w:rsidRDefault="000D6DB7" w:rsidP="00261EB8">
      <w:pPr>
        <w:rPr>
          <w:lang w:val="ru-RU"/>
        </w:rPr>
      </w:pPr>
    </w:p>
    <w:p w:rsidR="000D6DB7" w:rsidRDefault="000D6DB7" w:rsidP="00261EB8">
      <w:pPr>
        <w:rPr>
          <w:lang w:val="ru-RU"/>
        </w:rPr>
      </w:pPr>
    </w:p>
    <w:p w:rsidR="000D6DB7" w:rsidRDefault="000D6DB7" w:rsidP="00261EB8">
      <w:pPr>
        <w:rPr>
          <w:lang w:val="ru-RU"/>
        </w:rPr>
      </w:pPr>
    </w:p>
    <w:p w:rsidR="001F4B55" w:rsidRPr="00047A7A" w:rsidRDefault="001F4B55" w:rsidP="00261EB8">
      <w:pPr>
        <w:rPr>
          <w:lang w:val="ru-RU"/>
        </w:rPr>
      </w:pPr>
    </w:p>
    <w:tbl>
      <w:tblPr>
        <w:tblW w:w="7727" w:type="dxa"/>
        <w:tblInd w:w="6062" w:type="dxa"/>
        <w:tblLook w:val="04A0" w:firstRow="1" w:lastRow="0" w:firstColumn="1" w:lastColumn="0" w:noHBand="0" w:noVBand="1"/>
      </w:tblPr>
      <w:tblGrid>
        <w:gridCol w:w="3509"/>
        <w:gridCol w:w="4218"/>
      </w:tblGrid>
      <w:tr w:rsidR="00031BA6" w:rsidRPr="002515AD" w:rsidTr="00031BA6">
        <w:tc>
          <w:tcPr>
            <w:tcW w:w="3509" w:type="dxa"/>
          </w:tcPr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lastRenderedPageBreak/>
              <w:t>Приложение № 13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031BA6" w:rsidRPr="00031BA6" w:rsidRDefault="000D6DB7" w:rsidP="00D03EE6">
            <w:pPr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от</w:t>
            </w:r>
            <w:r w:rsidR="00E3035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.201</w:t>
            </w:r>
            <w:r w:rsidR="00D03EE6">
              <w:rPr>
                <w:bCs/>
                <w:lang w:val="ru-RU"/>
              </w:rPr>
              <w:t>9</w:t>
            </w:r>
            <w:r>
              <w:rPr>
                <w:bCs/>
                <w:lang w:val="ru-RU"/>
              </w:rPr>
              <w:t xml:space="preserve"> года.</w:t>
            </w:r>
            <w:r w:rsidR="00031BA6" w:rsidRPr="002D4BCD">
              <w:rPr>
                <w:bCs/>
                <w:lang w:val="ru-RU"/>
              </w:rPr>
              <w:t xml:space="preserve">  №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4218" w:type="dxa"/>
          </w:tcPr>
          <w:p w:rsidR="00031BA6" w:rsidRPr="00031BA6" w:rsidRDefault="00031BA6" w:rsidP="003F33BE">
            <w:pPr>
              <w:rPr>
                <w:b/>
                <w:bCs/>
                <w:lang w:val="ru-RU"/>
              </w:rPr>
            </w:pPr>
          </w:p>
        </w:tc>
      </w:tr>
    </w:tbl>
    <w:p w:rsidR="00031BA6" w:rsidRDefault="00031BA6" w:rsidP="00AB02E3">
      <w:pPr>
        <w:rPr>
          <w:bCs/>
          <w:lang w:val="ru-RU"/>
        </w:rPr>
      </w:pPr>
    </w:p>
    <w:p w:rsidR="00031BA6" w:rsidRPr="00B15575" w:rsidRDefault="00031BA6" w:rsidP="00031BA6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 xml:space="preserve">Перечень главных </w:t>
      </w:r>
      <w:proofErr w:type="gramStart"/>
      <w:r w:rsidRPr="00B15575">
        <w:rPr>
          <w:bCs/>
          <w:lang w:val="ru-RU"/>
        </w:rPr>
        <w:t>администраторов источников финансирования дефицита бюджета</w:t>
      </w:r>
      <w:proofErr w:type="gramEnd"/>
      <w:r w:rsidRPr="00B15575">
        <w:rPr>
          <w:bCs/>
          <w:lang w:val="ru-RU"/>
        </w:rPr>
        <w:t xml:space="preserve"> Алзамайского муниципального образования</w:t>
      </w:r>
    </w:p>
    <w:p w:rsidR="00031BA6" w:rsidRPr="00B15575" w:rsidRDefault="00031BA6" w:rsidP="00031BA6">
      <w:pPr>
        <w:jc w:val="center"/>
        <w:rPr>
          <w:bCs/>
          <w:lang w:val="ru-RU"/>
        </w:rPr>
      </w:pPr>
    </w:p>
    <w:tbl>
      <w:tblPr>
        <w:tblW w:w="9884" w:type="dxa"/>
        <w:tblInd w:w="95" w:type="dxa"/>
        <w:tblLook w:val="0000" w:firstRow="0" w:lastRow="0" w:firstColumn="0" w:lastColumn="0" w:noHBand="0" w:noVBand="0"/>
      </w:tblPr>
      <w:tblGrid>
        <w:gridCol w:w="458"/>
        <w:gridCol w:w="2005"/>
        <w:gridCol w:w="2883"/>
        <w:gridCol w:w="4538"/>
      </w:tblGrid>
      <w:tr w:rsidR="00031BA6" w:rsidRPr="00F546F3" w:rsidTr="003F33BE">
        <w:trPr>
          <w:cantSplit/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jc w:val="center"/>
              <w:rPr>
                <w:b/>
                <w:bCs/>
                <w:lang w:val="ru-RU"/>
              </w:rPr>
            </w:pPr>
            <w:r w:rsidRPr="00B15575">
              <w:rPr>
                <w:b/>
                <w:bCs/>
                <w:lang w:val="ru-RU"/>
              </w:rPr>
              <w:t>№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A6" w:rsidRPr="00B15575" w:rsidRDefault="00031BA6" w:rsidP="003F33BE">
            <w:pPr>
              <w:jc w:val="center"/>
              <w:rPr>
                <w:b/>
                <w:bCs/>
              </w:rPr>
            </w:pPr>
            <w:r w:rsidRPr="00B15575">
              <w:rPr>
                <w:b/>
                <w:bCs/>
                <w:lang w:val="ru-RU"/>
              </w:rPr>
              <w:t>Код б</w:t>
            </w:r>
            <w:proofErr w:type="spellStart"/>
            <w:r w:rsidRPr="00B15575">
              <w:rPr>
                <w:b/>
                <w:bCs/>
              </w:rPr>
              <w:t>юджетной</w:t>
            </w:r>
            <w:proofErr w:type="spellEnd"/>
            <w:r w:rsidRPr="00B15575">
              <w:rPr>
                <w:b/>
                <w:bCs/>
              </w:rPr>
              <w:t xml:space="preserve"> </w:t>
            </w:r>
            <w:proofErr w:type="spellStart"/>
            <w:r w:rsidRPr="00B15575">
              <w:rPr>
                <w:b/>
                <w:bCs/>
              </w:rPr>
              <w:t>классификации</w:t>
            </w:r>
            <w:proofErr w:type="spellEnd"/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6" w:rsidRPr="00B15575" w:rsidRDefault="00031BA6" w:rsidP="003F33BE">
            <w:pPr>
              <w:jc w:val="center"/>
              <w:rPr>
                <w:b/>
                <w:bCs/>
                <w:lang w:val="ru-RU"/>
              </w:rPr>
            </w:pPr>
            <w:r w:rsidRPr="00B15575">
              <w:rPr>
                <w:b/>
                <w:bCs/>
                <w:lang w:val="ru-RU"/>
              </w:rPr>
              <w:t xml:space="preserve">Наименование главного </w:t>
            </w:r>
            <w:proofErr w:type="gramStart"/>
            <w:r w:rsidRPr="00B15575">
              <w:rPr>
                <w:b/>
                <w:bCs/>
                <w:lang w:val="ru-RU"/>
              </w:rPr>
              <w:t>администратора источников финансирования дефицита бюджета</w:t>
            </w:r>
            <w:proofErr w:type="gramEnd"/>
            <w:r w:rsidRPr="00B15575">
              <w:rPr>
                <w:b/>
                <w:bCs/>
                <w:lang w:val="ru-RU"/>
              </w:rPr>
              <w:t xml:space="preserve"> Алзамайского муниципального образования</w:t>
            </w:r>
          </w:p>
        </w:tc>
      </w:tr>
      <w:tr w:rsidR="00031BA6" w:rsidRPr="00F546F3" w:rsidTr="003F33BE">
        <w:trPr>
          <w:cantSplit/>
          <w:trHeight w:val="149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6" w:rsidRPr="00B15575" w:rsidRDefault="00031BA6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6" w:rsidRPr="00B15575" w:rsidRDefault="00031BA6" w:rsidP="003F33BE">
            <w:pPr>
              <w:jc w:val="center"/>
              <w:rPr>
                <w:b/>
                <w:bCs/>
              </w:rPr>
            </w:pPr>
            <w:proofErr w:type="spellStart"/>
            <w:r w:rsidRPr="00B15575">
              <w:rPr>
                <w:b/>
                <w:bCs/>
              </w:rPr>
              <w:t>главного</w:t>
            </w:r>
            <w:proofErr w:type="spellEnd"/>
            <w:r w:rsidRPr="00B15575">
              <w:rPr>
                <w:b/>
                <w:bCs/>
              </w:rPr>
              <w:t xml:space="preserve"> </w:t>
            </w:r>
            <w:proofErr w:type="spellStart"/>
            <w:r w:rsidRPr="00B15575">
              <w:rPr>
                <w:b/>
                <w:bCs/>
              </w:rPr>
              <w:t>администратора</w:t>
            </w:r>
            <w:proofErr w:type="spellEnd"/>
            <w:r w:rsidRPr="00B15575">
              <w:rPr>
                <w:b/>
                <w:bCs/>
              </w:rPr>
              <w:t xml:space="preserve"> </w:t>
            </w:r>
            <w:proofErr w:type="spellStart"/>
            <w:r w:rsidRPr="00B15575">
              <w:rPr>
                <w:b/>
                <w:bCs/>
              </w:rPr>
              <w:t>источников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6" w:rsidRPr="00B15575" w:rsidRDefault="00031BA6" w:rsidP="003F33BE">
            <w:pPr>
              <w:jc w:val="center"/>
              <w:rPr>
                <w:b/>
                <w:bCs/>
                <w:lang w:val="ru-RU"/>
              </w:rPr>
            </w:pPr>
            <w:r w:rsidRPr="00B15575">
              <w:rPr>
                <w:b/>
                <w:bCs/>
                <w:lang w:val="ru-RU"/>
              </w:rPr>
              <w:t>источников финансирования дефицита бюджета Алзамайского муниципального образования</w:t>
            </w: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6" w:rsidRPr="00B15575" w:rsidRDefault="00031BA6" w:rsidP="003F33BE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31BA6" w:rsidRPr="00B15575" w:rsidTr="003F33BE">
        <w:trPr>
          <w:trHeight w:val="465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330450" w:rsidP="003F33B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Администрация </w:t>
            </w:r>
            <w:r w:rsidR="00031BA6" w:rsidRPr="00B15575">
              <w:rPr>
                <w:b/>
                <w:bCs/>
                <w:lang w:val="ru-RU"/>
              </w:rPr>
              <w:t xml:space="preserve">Алзамайское </w:t>
            </w:r>
            <w:r w:rsidR="00031BA6" w:rsidRPr="00B15575">
              <w:rPr>
                <w:b/>
                <w:bCs/>
              </w:rPr>
              <w:t xml:space="preserve"> </w:t>
            </w:r>
            <w:proofErr w:type="spellStart"/>
            <w:r w:rsidR="00031BA6" w:rsidRPr="00B15575">
              <w:rPr>
                <w:b/>
                <w:bCs/>
              </w:rPr>
              <w:t>муниципально</w:t>
            </w:r>
            <w:proofErr w:type="spellEnd"/>
            <w:r w:rsidR="00031BA6" w:rsidRPr="00B15575">
              <w:rPr>
                <w:b/>
                <w:bCs/>
                <w:lang w:val="ru-RU"/>
              </w:rPr>
              <w:t>е</w:t>
            </w:r>
            <w:r w:rsidR="00031BA6" w:rsidRPr="00B15575">
              <w:rPr>
                <w:b/>
                <w:bCs/>
              </w:rPr>
              <w:t xml:space="preserve"> </w:t>
            </w:r>
            <w:proofErr w:type="spellStart"/>
            <w:r w:rsidR="00031BA6" w:rsidRPr="00B15575">
              <w:rPr>
                <w:b/>
                <w:bCs/>
              </w:rPr>
              <w:t>образовани</w:t>
            </w:r>
            <w:proofErr w:type="spellEnd"/>
            <w:r w:rsidR="00031BA6" w:rsidRPr="00B15575">
              <w:rPr>
                <w:b/>
                <w:bCs/>
                <w:lang w:val="ru-RU"/>
              </w:rPr>
              <w:t>е</w:t>
            </w:r>
          </w:p>
        </w:tc>
      </w:tr>
      <w:tr w:rsidR="00031BA6" w:rsidRPr="00F546F3" w:rsidTr="003F33BE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right"/>
            </w:pPr>
            <w:r w:rsidRPr="00B15575"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977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01 02 00 00 1</w:t>
            </w:r>
            <w:r w:rsidRPr="00B15575">
              <w:rPr>
                <w:lang w:val="ru-RU"/>
              </w:rPr>
              <w:t>3</w:t>
            </w:r>
            <w:r w:rsidRPr="00B15575">
              <w:t xml:space="preserve"> 0000 710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rPr>
                <w:lang w:val="ru-RU"/>
              </w:rPr>
            </w:pPr>
            <w:r w:rsidRPr="00B15575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31BA6" w:rsidRPr="00F546F3" w:rsidTr="003F33BE">
        <w:trPr>
          <w:trHeight w:val="7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right"/>
            </w:pPr>
            <w:r w:rsidRPr="00B15575"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977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01 02 00 00 1</w:t>
            </w:r>
            <w:r w:rsidRPr="00B15575">
              <w:rPr>
                <w:lang w:val="ru-RU"/>
              </w:rPr>
              <w:t>3</w:t>
            </w:r>
            <w:r w:rsidRPr="00B15575">
              <w:t xml:space="preserve"> 0000 810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rPr>
                <w:lang w:val="ru-RU"/>
              </w:rPr>
            </w:pPr>
            <w:r w:rsidRPr="00B15575">
              <w:rPr>
                <w:lang w:val="ru-RU"/>
              </w:rPr>
              <w:t>Погашение бюджетами городских поселений кредитов   от кредитных организаций в валюте Российской Федерации</w:t>
            </w:r>
          </w:p>
        </w:tc>
      </w:tr>
      <w:tr w:rsidR="00031BA6" w:rsidRPr="00F546F3" w:rsidTr="003F33BE">
        <w:trPr>
          <w:trHeight w:val="7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right"/>
            </w:pPr>
            <w:r w:rsidRPr="00B15575"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977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01 03 01 00 1</w:t>
            </w:r>
            <w:r w:rsidRPr="00B15575">
              <w:rPr>
                <w:lang w:val="ru-RU"/>
              </w:rPr>
              <w:t>3</w:t>
            </w:r>
            <w:r w:rsidRPr="00B15575">
              <w:t xml:space="preserve"> 0000 710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rPr>
                <w:lang w:val="ru-RU"/>
              </w:rPr>
            </w:pPr>
            <w:r w:rsidRPr="00B15575">
              <w:rPr>
                <w:lang w:val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</w:tr>
      <w:tr w:rsidR="00031BA6" w:rsidRPr="00F546F3" w:rsidTr="003F33BE">
        <w:trPr>
          <w:trHeight w:val="9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right"/>
            </w:pPr>
            <w:r w:rsidRPr="00B15575"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977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01 03 01 00 1</w:t>
            </w:r>
            <w:r w:rsidRPr="00B15575">
              <w:rPr>
                <w:lang w:val="ru-RU"/>
              </w:rPr>
              <w:t>3</w:t>
            </w:r>
            <w:r w:rsidRPr="00B15575">
              <w:t xml:space="preserve"> 0000 810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rPr>
                <w:lang w:val="ru-RU"/>
              </w:rPr>
            </w:pPr>
            <w:r w:rsidRPr="00B15575">
              <w:rPr>
                <w:lang w:val="ru-RU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031BA6" w:rsidRPr="00F546F3" w:rsidTr="003F33BE">
        <w:trPr>
          <w:trHeight w:val="5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right"/>
            </w:pPr>
            <w:r w:rsidRPr="00B15575"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977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01 05 02 01 1</w:t>
            </w:r>
            <w:r w:rsidRPr="00B15575">
              <w:rPr>
                <w:lang w:val="ru-RU"/>
              </w:rPr>
              <w:t>3</w:t>
            </w:r>
            <w:r w:rsidRPr="00B15575">
              <w:t xml:space="preserve"> 0000 510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rPr>
                <w:lang w:val="ru-RU"/>
              </w:rPr>
            </w:pPr>
            <w:r w:rsidRPr="00B15575">
              <w:rPr>
                <w:lang w:val="ru-RU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031BA6" w:rsidRPr="00F546F3" w:rsidTr="003F33BE">
        <w:trPr>
          <w:trHeight w:val="6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jc w:val="right"/>
            </w:pPr>
            <w:r w:rsidRPr="00B15575"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>977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jc w:val="center"/>
            </w:pPr>
            <w:r w:rsidRPr="00B15575">
              <w:t xml:space="preserve">01 05 02 01 </w:t>
            </w:r>
            <w:r w:rsidRPr="00B15575">
              <w:rPr>
                <w:lang w:val="ru-RU"/>
              </w:rPr>
              <w:t>13</w:t>
            </w:r>
            <w:r w:rsidRPr="00B15575">
              <w:t xml:space="preserve"> 0000 610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A6" w:rsidRPr="00B15575" w:rsidRDefault="00031BA6" w:rsidP="003F33BE">
            <w:pPr>
              <w:rPr>
                <w:lang w:val="ru-RU"/>
              </w:rPr>
            </w:pPr>
            <w:r w:rsidRPr="00B15575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031BA6" w:rsidRPr="00B15575" w:rsidRDefault="00031BA6" w:rsidP="00031BA6">
      <w:pPr>
        <w:rPr>
          <w:lang w:val="ru-RU"/>
        </w:rPr>
      </w:pPr>
    </w:p>
    <w:p w:rsidR="00031BA6" w:rsidRPr="00B15575" w:rsidRDefault="00031BA6" w:rsidP="00031BA6">
      <w:pPr>
        <w:jc w:val="right"/>
        <w:rPr>
          <w:b/>
          <w:lang w:val="ru-RU"/>
        </w:rPr>
      </w:pPr>
    </w:p>
    <w:p w:rsidR="00031BA6" w:rsidRPr="00B15575" w:rsidRDefault="00031BA6" w:rsidP="00031BA6">
      <w:pPr>
        <w:jc w:val="right"/>
        <w:rPr>
          <w:lang w:val="ru-RU"/>
        </w:rPr>
      </w:pPr>
    </w:p>
    <w:p w:rsidR="00031BA6" w:rsidRPr="00B15575" w:rsidRDefault="00031BA6" w:rsidP="00031BA6">
      <w:pPr>
        <w:jc w:val="right"/>
        <w:rPr>
          <w:lang w:val="ru-RU"/>
        </w:rPr>
      </w:pPr>
    </w:p>
    <w:p w:rsidR="00031BA6" w:rsidRDefault="00031BA6" w:rsidP="00031BA6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031BA6" w:rsidRPr="00C3660C" w:rsidRDefault="00031BA6" w:rsidP="00031BA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031BA6" w:rsidRPr="00C3660C" w:rsidRDefault="00031BA6" w:rsidP="00031BA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031BA6" w:rsidRPr="00C3660C" w:rsidRDefault="00031BA6" w:rsidP="00031BA6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 w:rsidR="00E30356">
        <w:rPr>
          <w:lang w:val="ru-RU"/>
        </w:rPr>
        <w:t xml:space="preserve">        С.А. Тихомирова</w:t>
      </w: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261EB8" w:rsidRPr="00047A7A" w:rsidRDefault="00261EB8" w:rsidP="00261EB8">
      <w:pPr>
        <w:jc w:val="right"/>
        <w:rPr>
          <w:lang w:val="ru-RU"/>
        </w:rPr>
      </w:pPr>
    </w:p>
    <w:p w:rsidR="00A754B0" w:rsidRDefault="00A754B0" w:rsidP="002D4BCD">
      <w:pPr>
        <w:rPr>
          <w:lang w:val="ru-RU"/>
        </w:rPr>
      </w:pPr>
      <w:r>
        <w:rPr>
          <w:lang w:val="ru-RU"/>
        </w:rPr>
        <w:t xml:space="preserve">                 </w:t>
      </w:r>
      <w:r w:rsidR="00E87D2A">
        <w:rPr>
          <w:lang w:val="ru-RU"/>
        </w:rPr>
        <w:t xml:space="preserve">                        </w:t>
      </w: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031BA6" w:rsidRPr="002515AD" w:rsidTr="00AB02E3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B02E3" w:rsidRDefault="00AB02E3" w:rsidP="003F33BE">
            <w:pPr>
              <w:rPr>
                <w:bCs/>
                <w:lang w:val="ru-RU"/>
              </w:rPr>
            </w:pPr>
          </w:p>
          <w:p w:rsidR="000D6DB7" w:rsidRDefault="000D6DB7" w:rsidP="003F33BE">
            <w:pPr>
              <w:rPr>
                <w:bCs/>
                <w:lang w:val="ru-RU"/>
              </w:rPr>
            </w:pPr>
          </w:p>
          <w:p w:rsidR="000D6DB7" w:rsidRDefault="000D6DB7" w:rsidP="003F33BE">
            <w:pPr>
              <w:rPr>
                <w:bCs/>
                <w:lang w:val="ru-RU"/>
              </w:rPr>
            </w:pPr>
          </w:p>
          <w:p w:rsidR="00AB02E3" w:rsidRDefault="00AB02E3" w:rsidP="003F33BE">
            <w:pPr>
              <w:rPr>
                <w:bCs/>
                <w:lang w:val="ru-RU"/>
              </w:rPr>
            </w:pP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lastRenderedPageBreak/>
              <w:t>Приложение № 14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031BA6" w:rsidRPr="002D4BCD" w:rsidRDefault="000D6DB7" w:rsidP="00E303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 .201</w:t>
            </w:r>
            <w:r w:rsidR="00E30356">
              <w:rPr>
                <w:bCs/>
                <w:lang w:val="ru-RU"/>
              </w:rPr>
              <w:t>9</w:t>
            </w:r>
            <w:r>
              <w:rPr>
                <w:bCs/>
                <w:lang w:val="ru-RU"/>
              </w:rPr>
              <w:t xml:space="preserve"> года.</w:t>
            </w:r>
            <w:r w:rsidR="00031BA6" w:rsidRPr="002D4BCD">
              <w:rPr>
                <w:bCs/>
                <w:lang w:val="ru-RU"/>
              </w:rPr>
              <w:t xml:space="preserve"> №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31BA6" w:rsidRPr="00031BA6" w:rsidRDefault="00031BA6" w:rsidP="00031BA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031BA6" w:rsidRDefault="00031BA6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Default="00031BA6" w:rsidP="00031BA6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 w:rsidR="00E30356"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AB02E3" w:rsidRDefault="00AB02E3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Pr="00E65E0D" w:rsidRDefault="00031BA6" w:rsidP="00031BA6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5"/>
        <w:gridCol w:w="814"/>
        <w:gridCol w:w="852"/>
        <w:gridCol w:w="1417"/>
        <w:gridCol w:w="1135"/>
        <w:gridCol w:w="959"/>
      </w:tblGrid>
      <w:tr w:rsidR="00031BA6" w:rsidRPr="00E65E0D" w:rsidTr="00B211D8">
        <w:trPr>
          <w:trHeight w:val="90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031BA6" w:rsidRPr="00E65E0D" w:rsidTr="00B211D8">
        <w:trPr>
          <w:trHeight w:val="255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C20D6" w:rsidRPr="009247EB" w:rsidTr="00B211D8">
        <w:trPr>
          <w:trHeight w:val="255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C2259" w:rsidRDefault="00BC20D6" w:rsidP="00C40A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0F7885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 xml:space="preserve"> г.г.»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5</w:t>
            </w:r>
            <w:r w:rsidR="000F7885">
              <w:rPr>
                <w:bCs/>
                <w:lang w:val="ru-RU" w:eastAsia="ru-RU"/>
              </w:rPr>
              <w:t>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BC20D6" w:rsidRPr="00E65E0D" w:rsidTr="00B211D8">
        <w:trPr>
          <w:trHeight w:val="725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140996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BC20D6" w:rsidRPr="00E65E0D">
              <w:rPr>
                <w:lang w:val="ru-RU" w:eastAsia="ru-RU"/>
              </w:rPr>
              <w:t>программа  «Обеспечение первичных мер пожарной безопасности на террит</w:t>
            </w:r>
            <w:r w:rsidR="00BC20D6">
              <w:rPr>
                <w:lang w:val="ru-RU" w:eastAsia="ru-RU"/>
              </w:rPr>
              <w:t>ории Алзамайского муниципал</w:t>
            </w:r>
            <w:r w:rsidR="000F7885">
              <w:rPr>
                <w:lang w:val="ru-RU" w:eastAsia="ru-RU"/>
              </w:rPr>
              <w:t>ьного образования» на  2016-2021</w:t>
            </w:r>
            <w:r w:rsidR="00BC20D6">
              <w:rPr>
                <w:lang w:val="ru-RU" w:eastAsia="ru-RU"/>
              </w:rPr>
              <w:t xml:space="preserve">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C20D6" w:rsidRPr="00E65E0D" w:rsidTr="00B211D8">
        <w:trPr>
          <w:trHeight w:val="711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BC20D6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 w:rsidR="000F7885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0F7885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,0</w:t>
            </w:r>
          </w:p>
        </w:tc>
      </w:tr>
      <w:tr w:rsidR="00BC20D6" w:rsidRPr="00E65E0D" w:rsidTr="00B211D8">
        <w:trPr>
          <w:trHeight w:val="697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BC20D6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 w:rsidR="000F7885">
              <w:rPr>
                <w:lang w:val="ru-RU" w:eastAsia="ru-RU"/>
              </w:rPr>
              <w:t>» на 2014-202</w:t>
            </w:r>
            <w:r w:rsidR="004C232D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4E60A5" w:rsidP="001F4B55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5938,0</w:t>
            </w:r>
          </w:p>
        </w:tc>
      </w:tr>
      <w:tr w:rsidR="00140996" w:rsidRPr="00140996" w:rsidTr="00B211D8">
        <w:trPr>
          <w:trHeight w:val="697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996" w:rsidRPr="00E65E0D" w:rsidRDefault="00140996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«Чистая вода в Алзамайском </w:t>
            </w:r>
            <w:proofErr w:type="spellStart"/>
            <w:r>
              <w:rPr>
                <w:lang w:val="ru-RU" w:eastAsia="ru-RU"/>
              </w:rPr>
              <w:t>муницп</w:t>
            </w:r>
            <w:r w:rsidR="00463A6B">
              <w:rPr>
                <w:lang w:val="ru-RU" w:eastAsia="ru-RU"/>
              </w:rPr>
              <w:t>альном</w:t>
            </w:r>
            <w:proofErr w:type="spellEnd"/>
            <w:r w:rsidR="00463A6B">
              <w:rPr>
                <w:lang w:val="ru-RU" w:eastAsia="ru-RU"/>
              </w:rPr>
              <w:t xml:space="preserve"> образовании» на 2016-2021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996" w:rsidRPr="00E65E0D" w:rsidRDefault="0014099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996" w:rsidRPr="00E65E0D" w:rsidRDefault="0014099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996" w:rsidRPr="00E65E0D" w:rsidRDefault="00DE6F74" w:rsidP="000F788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</w:t>
            </w:r>
            <w:r w:rsidR="000F7885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00000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996" w:rsidRPr="00E65E0D" w:rsidRDefault="00DE6F74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996" w:rsidRDefault="00DE6F74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0F7885" w:rsidRPr="000F7885" w:rsidTr="00B211D8">
        <w:trPr>
          <w:trHeight w:val="697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885" w:rsidRDefault="000F7885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85" w:rsidRDefault="000F78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85" w:rsidRDefault="000F78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85" w:rsidRDefault="000F7885" w:rsidP="000F788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85" w:rsidRDefault="000F788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885" w:rsidRDefault="003476A0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0F7885">
              <w:rPr>
                <w:lang w:val="ru-RU" w:eastAsia="ru-RU"/>
              </w:rPr>
              <w:t>00,0</w:t>
            </w:r>
          </w:p>
        </w:tc>
      </w:tr>
      <w:tr w:rsidR="00DE6F74" w:rsidRPr="00140996" w:rsidTr="00B211D8">
        <w:trPr>
          <w:trHeight w:val="697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F74" w:rsidRDefault="00DE6F74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74" w:rsidRDefault="00DE6F7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74" w:rsidRDefault="00DE6F74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0F7885">
              <w:rPr>
                <w:lang w:val="ru-RU" w:eastAsia="ru-RU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74" w:rsidRDefault="00DE6F74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74" w:rsidRDefault="00DE6F74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F74" w:rsidRDefault="000F7885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  <w:r w:rsidR="00DE6F74">
              <w:rPr>
                <w:lang w:val="ru-RU" w:eastAsia="ru-RU"/>
              </w:rPr>
              <w:t>,0</w:t>
            </w:r>
          </w:p>
        </w:tc>
      </w:tr>
      <w:tr w:rsidR="004C232D" w:rsidRPr="004C232D" w:rsidTr="00B211D8">
        <w:trPr>
          <w:trHeight w:val="702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2D" w:rsidRDefault="004C232D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692FDA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Default="004C232D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1000,0</w:t>
            </w:r>
          </w:p>
        </w:tc>
      </w:tr>
      <w:tr w:rsidR="0011516C" w:rsidRPr="004C232D" w:rsidTr="00B211D8">
        <w:trPr>
          <w:trHeight w:val="702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9C2259" w:rsidRDefault="0011516C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1516C" w:rsidRPr="00E65E0D" w:rsidTr="00B211D8">
        <w:trPr>
          <w:trHeight w:val="702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DE6F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11516C" w:rsidRPr="00E65E0D" w:rsidTr="00B211D8">
        <w:trPr>
          <w:trHeight w:val="645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11516C" w:rsidRPr="00E65E0D" w:rsidTr="00B211D8">
        <w:trPr>
          <w:trHeight w:val="645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11516C" w:rsidRPr="00E65E0D" w:rsidTr="00B211D8">
        <w:trPr>
          <w:trHeight w:val="645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11516C" w:rsidRPr="00E65E0D" w:rsidTr="00B211D8">
        <w:trPr>
          <w:trHeight w:val="635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г.г.»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11516C" w:rsidRPr="00E65E0D" w:rsidTr="00B211D8">
        <w:trPr>
          <w:trHeight w:val="255"/>
        </w:trPr>
        <w:tc>
          <w:tcPr>
            <w:tcW w:w="4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4E60A5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7421,0</w:t>
            </w:r>
          </w:p>
        </w:tc>
      </w:tr>
    </w:tbl>
    <w:p w:rsidR="00BC20D6" w:rsidRDefault="00BC20D6" w:rsidP="00031BA6">
      <w:pPr>
        <w:rPr>
          <w:lang w:val="ru-RU"/>
        </w:rPr>
      </w:pP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E30356">
        <w:rPr>
          <w:lang w:val="ru-RU" w:eastAsia="ru-RU"/>
        </w:rPr>
        <w:t>С.А. Тихомирова</w:t>
      </w: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463A6B">
      <w:pPr>
        <w:rPr>
          <w:lang w:val="ru-RU"/>
        </w:rPr>
      </w:pPr>
    </w:p>
    <w:p w:rsidR="001E6966" w:rsidRDefault="001E6966" w:rsidP="002559EC">
      <w:pPr>
        <w:rPr>
          <w:lang w:val="ru-RU"/>
        </w:rPr>
      </w:pPr>
    </w:p>
    <w:p w:rsidR="000D6DB7" w:rsidRDefault="000D6DB7" w:rsidP="002559EC">
      <w:pPr>
        <w:rPr>
          <w:lang w:val="ru-RU"/>
        </w:rPr>
      </w:pPr>
    </w:p>
    <w:p w:rsidR="003476A0" w:rsidRDefault="00AE1D70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</w:p>
    <w:p w:rsidR="003476A0" w:rsidRDefault="003476A0" w:rsidP="00AE1D70">
      <w:pPr>
        <w:rPr>
          <w:lang w:val="ru-RU"/>
        </w:rPr>
      </w:pPr>
    </w:p>
    <w:p w:rsidR="00AE1D70" w:rsidRPr="00047A7A" w:rsidRDefault="003476A0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="00AE1D70">
        <w:rPr>
          <w:lang w:val="ru-RU"/>
        </w:rPr>
        <w:t xml:space="preserve"> Приложение</w:t>
      </w:r>
      <w:r w:rsidR="00AE1D70" w:rsidRPr="00047A7A">
        <w:rPr>
          <w:lang w:val="ru-RU"/>
        </w:rPr>
        <w:t xml:space="preserve"> №</w:t>
      </w:r>
      <w:r w:rsidR="00AE1D70">
        <w:rPr>
          <w:lang w:val="ru-RU"/>
        </w:rPr>
        <w:t xml:space="preserve"> </w:t>
      </w:r>
      <w:r w:rsidR="00AE1D70" w:rsidRPr="00047A7A">
        <w:rPr>
          <w:lang w:val="ru-RU"/>
        </w:rPr>
        <w:t>15</w:t>
      </w:r>
    </w:p>
    <w:p w:rsidR="00AE1D70" w:rsidRPr="00047A7A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  </w:t>
      </w:r>
      <w:r w:rsidRPr="00047A7A">
        <w:rPr>
          <w:lang w:val="ru-RU"/>
        </w:rPr>
        <w:t xml:space="preserve">решению Думы Алзамайского  </w:t>
      </w:r>
    </w:p>
    <w:p w:rsidR="00AE1D70" w:rsidRPr="00047A7A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  </w:t>
      </w:r>
      <w:r w:rsidRPr="00047A7A">
        <w:rPr>
          <w:lang w:val="ru-RU"/>
        </w:rPr>
        <w:t xml:space="preserve">муниципального образования </w:t>
      </w:r>
    </w:p>
    <w:p w:rsidR="00AE1D70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</w:t>
      </w:r>
      <w:r w:rsidRPr="00047A7A">
        <w:rPr>
          <w:lang w:val="ru-RU"/>
        </w:rPr>
        <w:t xml:space="preserve"> от</w:t>
      </w:r>
      <w:r w:rsidR="00E30356">
        <w:rPr>
          <w:lang w:val="ru-RU"/>
        </w:rPr>
        <w:t xml:space="preserve"> </w:t>
      </w:r>
      <w:r w:rsidR="000D6DB7">
        <w:rPr>
          <w:lang w:val="ru-RU"/>
        </w:rPr>
        <w:t>.201</w:t>
      </w:r>
      <w:r w:rsidR="00E30356">
        <w:rPr>
          <w:lang w:val="ru-RU"/>
        </w:rPr>
        <w:t>9</w:t>
      </w:r>
      <w:r w:rsidR="000D6DB7">
        <w:rPr>
          <w:lang w:val="ru-RU"/>
        </w:rPr>
        <w:t xml:space="preserve"> года.</w:t>
      </w:r>
      <w:r w:rsidRPr="00047A7A">
        <w:rPr>
          <w:lang w:val="ru-RU"/>
        </w:rPr>
        <w:t xml:space="preserve">  №  </w:t>
      </w:r>
    </w:p>
    <w:p w:rsidR="00AE1D70" w:rsidRPr="00047A7A" w:rsidRDefault="00AE1D70" w:rsidP="00AE1D70">
      <w:pPr>
        <w:rPr>
          <w:lang w:val="ru-RU"/>
        </w:rPr>
      </w:pPr>
    </w:p>
    <w:p w:rsidR="00AE1D70" w:rsidRPr="00047A7A" w:rsidRDefault="00AE1D70" w:rsidP="00AE1D70">
      <w:pPr>
        <w:jc w:val="center"/>
        <w:rPr>
          <w:lang w:val="ru-RU"/>
        </w:rPr>
      </w:pPr>
      <w:r w:rsidRPr="00047A7A">
        <w:rPr>
          <w:lang w:val="ru-RU"/>
        </w:rPr>
        <w:t xml:space="preserve">Распределение бюджетных ассигнований на реализацию муниципальных и ведомственных целевых программ на плановый период </w:t>
      </w:r>
    </w:p>
    <w:p w:rsidR="00AE1D70" w:rsidRPr="00047A7A" w:rsidRDefault="00463A6B" w:rsidP="00AE1D70">
      <w:pPr>
        <w:jc w:val="center"/>
        <w:rPr>
          <w:lang w:val="ru-RU"/>
        </w:rPr>
      </w:pPr>
      <w:r>
        <w:rPr>
          <w:lang w:val="ru-RU"/>
        </w:rPr>
        <w:t>202</w:t>
      </w:r>
      <w:r w:rsidR="00E92E56">
        <w:rPr>
          <w:lang w:val="ru-RU"/>
        </w:rPr>
        <w:t>1</w:t>
      </w:r>
      <w:r w:rsidR="00AE1D70" w:rsidRPr="00047A7A">
        <w:rPr>
          <w:lang w:val="ru-RU"/>
        </w:rPr>
        <w:t xml:space="preserve"> и 20</w:t>
      </w:r>
      <w:r>
        <w:rPr>
          <w:lang w:val="ru-RU"/>
        </w:rPr>
        <w:t>2</w:t>
      </w:r>
      <w:r w:rsidR="00E92E56">
        <w:rPr>
          <w:lang w:val="ru-RU"/>
        </w:rPr>
        <w:t>2</w:t>
      </w:r>
      <w:r w:rsidR="00AE1D70" w:rsidRPr="00047A7A">
        <w:rPr>
          <w:lang w:val="ru-RU"/>
        </w:rPr>
        <w:t xml:space="preserve"> годов </w:t>
      </w:r>
    </w:p>
    <w:p w:rsidR="00AE1D70" w:rsidRPr="00047A7A" w:rsidRDefault="00AE1D70" w:rsidP="00AE1D70">
      <w:pPr>
        <w:jc w:val="right"/>
        <w:rPr>
          <w:lang w:val="ru-RU"/>
        </w:rPr>
      </w:pPr>
      <w:r w:rsidRPr="00047A7A">
        <w:rPr>
          <w:lang w:val="ru-RU"/>
        </w:rPr>
        <w:t>тыс</w:t>
      </w:r>
      <w:proofErr w:type="gramStart"/>
      <w:r w:rsidRPr="00047A7A">
        <w:rPr>
          <w:lang w:val="ru-RU"/>
        </w:rPr>
        <w:t>.р</w:t>
      </w:r>
      <w:proofErr w:type="gramEnd"/>
      <w:r w:rsidRPr="00047A7A">
        <w:rPr>
          <w:lang w:val="ru-RU"/>
        </w:rPr>
        <w:t>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61"/>
        <w:gridCol w:w="676"/>
        <w:gridCol w:w="825"/>
        <w:gridCol w:w="1568"/>
        <w:gridCol w:w="706"/>
        <w:gridCol w:w="1120"/>
        <w:gridCol w:w="1116"/>
      </w:tblGrid>
      <w:tr w:rsidR="00AE1D70" w:rsidRPr="00F546F3" w:rsidTr="001E6966">
        <w:trPr>
          <w:trHeight w:val="225"/>
        </w:trPr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Наименование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целевая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вид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Сумма, в т.ч. по годам планового периода</w:t>
            </w:r>
          </w:p>
        </w:tc>
      </w:tr>
      <w:tr w:rsidR="00AE1D70" w:rsidRPr="00047A7A" w:rsidTr="001E6966">
        <w:trPr>
          <w:trHeight w:val="585"/>
        </w:trPr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463A6B" w:rsidP="00E92E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20</w:t>
            </w:r>
            <w:r>
              <w:rPr>
                <w:b/>
                <w:bCs/>
                <w:lang w:val="ru-RU"/>
              </w:rPr>
              <w:t>2</w:t>
            </w:r>
            <w:r w:rsidR="00E92E56">
              <w:rPr>
                <w:b/>
                <w:bCs/>
                <w:lang w:val="ru-RU"/>
              </w:rPr>
              <w:t xml:space="preserve">1   </w:t>
            </w:r>
            <w:proofErr w:type="spellStart"/>
            <w:r w:rsidR="00AE1D70" w:rsidRPr="00047A7A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E92E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20</w:t>
            </w:r>
            <w:r w:rsidR="00463A6B">
              <w:rPr>
                <w:b/>
                <w:bCs/>
                <w:lang w:val="ru-RU"/>
              </w:rPr>
              <w:t>2</w:t>
            </w:r>
            <w:r w:rsidR="00E92E56">
              <w:rPr>
                <w:b/>
                <w:bCs/>
                <w:lang w:val="ru-RU"/>
              </w:rPr>
              <w:t>2</w:t>
            </w:r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год</w:t>
            </w:r>
            <w:proofErr w:type="spellEnd"/>
          </w:p>
        </w:tc>
      </w:tr>
      <w:tr w:rsidR="008A6D7C" w:rsidRPr="00B608DE" w:rsidTr="00337A49">
        <w:trPr>
          <w:trHeight w:val="58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6D7C" w:rsidRPr="009C2259" w:rsidRDefault="008A6D7C" w:rsidP="00D03EE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</w:t>
            </w:r>
            <w:r w:rsidR="00D03EE6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 xml:space="preserve"> -20</w:t>
            </w:r>
            <w:r w:rsidR="00D03EE6">
              <w:rPr>
                <w:lang w:val="ru-RU" w:eastAsia="ru-RU"/>
              </w:rPr>
              <w:t>23</w:t>
            </w:r>
            <w:r>
              <w:rPr>
                <w:lang w:val="ru-RU" w:eastAsia="ru-RU"/>
              </w:rPr>
              <w:t xml:space="preserve"> г.г.»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7951900000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5</w:t>
            </w:r>
            <w:r w:rsidR="00463A6B">
              <w:rPr>
                <w:bCs/>
                <w:lang w:val="ru-RU"/>
              </w:rPr>
              <w:t>0</w:t>
            </w:r>
            <w:r w:rsidRPr="00B608DE">
              <w:rPr>
                <w:bCs/>
                <w:lang w:val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463A6B" w:rsidP="0026735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2559EC">
              <w:rPr>
                <w:bCs/>
                <w:lang w:val="ru-RU"/>
              </w:rPr>
              <w:t>0</w:t>
            </w:r>
            <w:r w:rsidR="008A6D7C" w:rsidRPr="00B608DE">
              <w:rPr>
                <w:bCs/>
                <w:lang w:val="ru-RU"/>
              </w:rPr>
              <w:t>,0</w:t>
            </w:r>
          </w:p>
        </w:tc>
      </w:tr>
      <w:tr w:rsidR="008A6D7C" w:rsidRPr="00047A7A" w:rsidTr="001E6966">
        <w:trPr>
          <w:trHeight w:val="8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E65E0D" w:rsidRDefault="002559EC" w:rsidP="002A7A2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8A6D7C">
              <w:rPr>
                <w:lang w:val="ru-RU" w:eastAsia="ru-RU"/>
              </w:rPr>
              <w:t xml:space="preserve"> </w:t>
            </w:r>
            <w:r w:rsidR="00D3452F">
              <w:rPr>
                <w:lang w:val="ru-RU" w:eastAsia="ru-RU"/>
              </w:rPr>
              <w:t xml:space="preserve">программа </w:t>
            </w:r>
            <w:r w:rsidR="008A6D7C" w:rsidRPr="00E65E0D">
              <w:rPr>
                <w:lang w:val="ru-RU" w:eastAsia="ru-RU"/>
              </w:rPr>
              <w:t>«Обеспечение первичных мер пожарной безопасности на террит</w:t>
            </w:r>
            <w:r w:rsidR="008A6D7C">
              <w:rPr>
                <w:lang w:val="ru-RU" w:eastAsia="ru-RU"/>
              </w:rPr>
              <w:t>ории Алзамайского муниципал</w:t>
            </w:r>
            <w:r w:rsidR="00463A6B">
              <w:rPr>
                <w:lang w:val="ru-RU" w:eastAsia="ru-RU"/>
              </w:rPr>
              <w:t>ьного образования» на  2016-2021</w:t>
            </w:r>
            <w:r w:rsidR="008A6D7C">
              <w:rPr>
                <w:lang w:val="ru-RU" w:eastAsia="ru-RU"/>
              </w:rPr>
              <w:t xml:space="preserve"> гг.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7952700000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4C232D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A6D7C" w:rsidRPr="00047A7A">
              <w:rPr>
                <w:lang w:val="ru-RU" w:eastAsia="ru-RU"/>
              </w:rPr>
              <w:t>,0</w:t>
            </w:r>
          </w:p>
        </w:tc>
      </w:tr>
      <w:tr w:rsidR="008A6D7C" w:rsidRPr="00047A7A" w:rsidTr="001E6966">
        <w:trPr>
          <w:trHeight w:val="8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047A7A" w:rsidRDefault="008A6D7C" w:rsidP="004C232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Муниципальная   программа "Повышение безопасности дорожного движения в Алзамайском   муници</w:t>
            </w:r>
            <w:r w:rsidR="00463A6B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047A7A">
              <w:rPr>
                <w:lang w:val="ru-RU" w:eastAsia="ru-RU"/>
              </w:rPr>
              <w:t>гг"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63A6B">
              <w:rPr>
                <w:lang w:val="ru-RU" w:eastAsia="ru-RU"/>
              </w:rPr>
              <w:t>0</w:t>
            </w:r>
            <w:r w:rsidRPr="00047A7A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63A6B">
              <w:rPr>
                <w:lang w:val="ru-RU" w:eastAsia="ru-RU"/>
              </w:rPr>
              <w:t>0</w:t>
            </w:r>
            <w:r w:rsidRPr="00047A7A">
              <w:rPr>
                <w:lang w:val="ru-RU" w:eastAsia="ru-RU"/>
              </w:rPr>
              <w:t>,0</w:t>
            </w:r>
          </w:p>
        </w:tc>
      </w:tr>
      <w:tr w:rsidR="008A6D7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047A7A" w:rsidRDefault="008A6D7C" w:rsidP="004C232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Муниципальная   программа "Дорожное хозяйство в Алзамайском муници</w:t>
            </w:r>
            <w:r w:rsidR="00463A6B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047A7A">
              <w:rPr>
                <w:lang w:val="ru-RU" w:eastAsia="ru-RU"/>
              </w:rPr>
              <w:t>гг"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4E60A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5381,9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4E60A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7365,3</w:t>
            </w:r>
          </w:p>
        </w:tc>
      </w:tr>
      <w:tr w:rsidR="004C232D" w:rsidRPr="004C232D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2D" w:rsidRDefault="004C232D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692FDA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2D" w:rsidRDefault="00D948B7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4C232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2D" w:rsidRDefault="00102C0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4C232D">
              <w:rPr>
                <w:lang w:val="ru-RU" w:eastAsia="ru-RU"/>
              </w:rPr>
              <w:t>,0</w:t>
            </w:r>
          </w:p>
        </w:tc>
      </w:tr>
      <w:tr w:rsidR="0011516C" w:rsidRPr="004C232D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9C2259" w:rsidRDefault="0011516C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культуры в Алзамайском муниципальном образовании» на 2019-2024 </w:t>
            </w:r>
            <w:r>
              <w:rPr>
                <w:lang w:val="ru-RU" w:eastAsia="ru-RU"/>
              </w:rPr>
              <w:lastRenderedPageBreak/>
              <w:t>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11516C" w:rsidRPr="00047A7A" w:rsidTr="001E6966">
        <w:trPr>
          <w:trHeight w:val="5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047A7A" w:rsidRDefault="0011516C" w:rsidP="004C232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Программа «Развитие физической культуры и спорта на 2014-20</w:t>
            </w:r>
            <w:r>
              <w:rPr>
                <w:lang w:val="ru-RU" w:eastAsia="ru-RU"/>
              </w:rPr>
              <w:t>22</w:t>
            </w:r>
            <w:r w:rsidRPr="00047A7A">
              <w:rPr>
                <w:lang w:val="ru-RU" w:eastAsia="ru-RU"/>
              </w:rPr>
              <w:t xml:space="preserve"> г.г.»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11516C" w:rsidRPr="00047A7A" w:rsidTr="003F33BE">
        <w:trPr>
          <w:trHeight w:val="255"/>
        </w:trPr>
        <w:tc>
          <w:tcPr>
            <w:tcW w:w="3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center"/>
            </w:pPr>
            <w:proofErr w:type="spellStart"/>
            <w:r w:rsidRPr="00047A7A">
              <w:t>итого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B608DE" w:rsidRDefault="00D948B7" w:rsidP="003F33B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5705,9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B608DE" w:rsidRDefault="004E60A5" w:rsidP="00AD2741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7630,3</w:t>
            </w:r>
          </w:p>
        </w:tc>
      </w:tr>
    </w:tbl>
    <w:p w:rsidR="00AE1D70" w:rsidRPr="00047A7A" w:rsidRDefault="00AE1D70" w:rsidP="00AE1D70">
      <w:pPr>
        <w:jc w:val="right"/>
        <w:rPr>
          <w:lang w:val="ru-RU"/>
        </w:rPr>
      </w:pPr>
    </w:p>
    <w:p w:rsidR="00AE1D70" w:rsidRDefault="00AE1D70" w:rsidP="00AE1D70">
      <w:pPr>
        <w:jc w:val="right"/>
        <w:rPr>
          <w:lang w:val="ru-RU"/>
        </w:rPr>
      </w:pPr>
    </w:p>
    <w:p w:rsidR="00AE1D70" w:rsidRPr="00047A7A" w:rsidRDefault="00F54A44" w:rsidP="00AE1D70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AE1D70" w:rsidRPr="00047A7A" w:rsidRDefault="00E30356" w:rsidP="00AE1D70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Тихомирова</w:t>
      </w:r>
    </w:p>
    <w:p w:rsidR="00AE1D70" w:rsidRPr="00047A7A" w:rsidRDefault="00AE1D70" w:rsidP="00AE1D70">
      <w:pPr>
        <w:jc w:val="right"/>
        <w:rPr>
          <w:lang w:val="ru-RU"/>
        </w:rPr>
      </w:pPr>
    </w:p>
    <w:p w:rsidR="00AE1D70" w:rsidRPr="00047A7A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E1D70" w:rsidRPr="00047A7A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E1D70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42353F" w:rsidRPr="002515AD" w:rsidTr="0042353F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2353F" w:rsidRPr="0042353F" w:rsidRDefault="0042353F" w:rsidP="002A7A2E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lastRenderedPageBreak/>
              <w:t>Приложение № 16</w:t>
            </w:r>
          </w:p>
          <w:p w:rsidR="0042353F" w:rsidRPr="0042353F" w:rsidRDefault="0042353F" w:rsidP="002A7A2E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42353F" w:rsidRPr="0042353F" w:rsidRDefault="0042353F" w:rsidP="002A7A2E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42353F" w:rsidRPr="0042353F" w:rsidRDefault="0042353F" w:rsidP="00E30356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 w:rsidR="00E30356">
              <w:rPr>
                <w:bCs/>
                <w:lang w:val="ru-RU"/>
              </w:rPr>
              <w:t xml:space="preserve"> </w:t>
            </w:r>
            <w:r w:rsidR="000D6DB7">
              <w:rPr>
                <w:bCs/>
                <w:lang w:val="ru-RU"/>
              </w:rPr>
              <w:t>.201</w:t>
            </w:r>
            <w:r w:rsidR="00E30356">
              <w:rPr>
                <w:bCs/>
                <w:lang w:val="ru-RU"/>
              </w:rPr>
              <w:t>9</w:t>
            </w:r>
            <w:r w:rsidR="000D6DB7">
              <w:rPr>
                <w:bCs/>
                <w:lang w:val="ru-RU"/>
              </w:rPr>
              <w:t xml:space="preserve"> года. </w:t>
            </w:r>
            <w:r w:rsidRPr="0042353F">
              <w:rPr>
                <w:bCs/>
                <w:lang w:val="ru-RU"/>
              </w:rPr>
              <w:t>№</w:t>
            </w:r>
            <w:r w:rsidR="000D6DB7">
              <w:rPr>
                <w:bCs/>
                <w:lang w:val="ru-RU"/>
              </w:rPr>
              <w:t xml:space="preserve">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2353F" w:rsidRPr="0042353F" w:rsidRDefault="0042353F" w:rsidP="0042353F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42353F" w:rsidRPr="00B15575" w:rsidRDefault="0042353F" w:rsidP="0042353F">
      <w:pPr>
        <w:jc w:val="right"/>
        <w:rPr>
          <w:lang w:val="ru-RU"/>
        </w:rPr>
      </w:pPr>
    </w:p>
    <w:p w:rsidR="0042353F" w:rsidRPr="00B15575" w:rsidRDefault="0042353F" w:rsidP="0042353F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>на 20</w:t>
      </w:r>
      <w:r w:rsidR="00E30356">
        <w:rPr>
          <w:bCs/>
          <w:lang w:val="ru-RU"/>
        </w:rPr>
        <w:t>20</w:t>
      </w:r>
      <w:r w:rsidRPr="00B15575">
        <w:rPr>
          <w:bCs/>
          <w:lang w:val="ru-RU"/>
        </w:rPr>
        <w:t xml:space="preserve"> год</w:t>
      </w:r>
    </w:p>
    <w:p w:rsidR="0042353F" w:rsidRPr="00B15575" w:rsidRDefault="0042353F" w:rsidP="0042353F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933"/>
        <w:gridCol w:w="1527"/>
        <w:gridCol w:w="1329"/>
        <w:gridCol w:w="1108"/>
      </w:tblGrid>
      <w:tr w:rsidR="0042353F" w:rsidRPr="00F546F3" w:rsidTr="00B211D8">
        <w:trPr>
          <w:trHeight w:val="320"/>
        </w:trPr>
        <w:tc>
          <w:tcPr>
            <w:tcW w:w="1920" w:type="pct"/>
            <w:vAlign w:val="center"/>
          </w:tcPr>
          <w:p w:rsidR="0042353F" w:rsidRPr="00B15575" w:rsidRDefault="0042353F" w:rsidP="002A7A2E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1010" w:type="pct"/>
            <w:vAlign w:val="center"/>
          </w:tcPr>
          <w:p w:rsidR="0042353F" w:rsidRPr="00B15575" w:rsidRDefault="0042353F" w:rsidP="002A7A2E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 w:rsidR="00166FCF">
              <w:rPr>
                <w:lang w:val="ru-RU"/>
              </w:rPr>
              <w:t>20</w:t>
            </w:r>
            <w:r w:rsidRPr="00B15575">
              <w:rPr>
                <w:lang w:val="ru-RU"/>
              </w:rPr>
              <w:t xml:space="preserve"> года</w:t>
            </w:r>
          </w:p>
          <w:p w:rsidR="0042353F" w:rsidRPr="00B15575" w:rsidRDefault="0042353F" w:rsidP="002A7A2E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42353F" w:rsidRPr="00B15575" w:rsidRDefault="0042353F" w:rsidP="00166FCF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Pr="00B15575">
              <w:t>0</w:t>
            </w:r>
            <w:r w:rsidR="00166FCF">
              <w:rPr>
                <w:lang w:val="ru-RU"/>
              </w:rPr>
              <w:t>20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694" w:type="pct"/>
            <w:vAlign w:val="center"/>
          </w:tcPr>
          <w:p w:rsidR="0042353F" w:rsidRPr="00B15575" w:rsidRDefault="0042353F" w:rsidP="00166FCF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 w:rsidR="00166FCF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79" w:type="pct"/>
            <w:vAlign w:val="center"/>
          </w:tcPr>
          <w:p w:rsidR="0042353F" w:rsidRPr="00B15575" w:rsidRDefault="0042353F" w:rsidP="00166FCF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 w:rsidR="004D4CBD">
              <w:rPr>
                <w:lang w:val="ru-RU"/>
              </w:rPr>
              <w:t>ний предел долга на 1 января 202</w:t>
            </w:r>
            <w:r w:rsidR="00166FCF">
              <w:rPr>
                <w:lang w:val="ru-RU"/>
              </w:rPr>
              <w:t>1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B211D8" w:rsidRPr="00B15575" w:rsidTr="00B211D8">
        <w:trPr>
          <w:trHeight w:val="172"/>
        </w:trPr>
        <w:tc>
          <w:tcPr>
            <w:tcW w:w="1920" w:type="pct"/>
          </w:tcPr>
          <w:p w:rsidR="00B211D8" w:rsidRPr="00B15575" w:rsidRDefault="00B211D8" w:rsidP="002A7A2E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B211D8" w:rsidRPr="00B15575" w:rsidRDefault="00153CC2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2B2E">
              <w:rPr>
                <w:lang w:val="ru-RU"/>
              </w:rPr>
              <w:t>000,0</w:t>
            </w:r>
          </w:p>
        </w:tc>
        <w:tc>
          <w:tcPr>
            <w:tcW w:w="798" w:type="pct"/>
          </w:tcPr>
          <w:p w:rsidR="00B211D8" w:rsidRPr="00B1557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  <w:tc>
          <w:tcPr>
            <w:tcW w:w="694" w:type="pct"/>
            <w:vAlign w:val="bottom"/>
          </w:tcPr>
          <w:p w:rsidR="00B211D8" w:rsidRPr="00B15575" w:rsidRDefault="00552B2E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shd w:val="clear" w:color="auto" w:fill="FFFFFF"/>
          </w:tcPr>
          <w:p w:rsidR="00B211D8" w:rsidRPr="00B15575" w:rsidRDefault="00DA2BA6" w:rsidP="00B211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</w:tr>
      <w:tr w:rsidR="00B211D8" w:rsidRPr="00B15575" w:rsidTr="00B211D8">
        <w:trPr>
          <w:trHeight w:val="261"/>
        </w:trPr>
        <w:tc>
          <w:tcPr>
            <w:tcW w:w="1920" w:type="pct"/>
          </w:tcPr>
          <w:p w:rsidR="00B211D8" w:rsidRPr="00B15575" w:rsidRDefault="00B211D8" w:rsidP="002A7A2E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B211D8" w:rsidRPr="00B15575" w:rsidRDefault="00B211D8" w:rsidP="002A7A2E">
            <w:pPr>
              <w:jc w:val="center"/>
            </w:pPr>
          </w:p>
        </w:tc>
        <w:tc>
          <w:tcPr>
            <w:tcW w:w="798" w:type="pct"/>
          </w:tcPr>
          <w:p w:rsidR="00B211D8" w:rsidRPr="00B15575" w:rsidRDefault="00B211D8" w:rsidP="002A7A2E">
            <w:pPr>
              <w:jc w:val="center"/>
            </w:pPr>
          </w:p>
        </w:tc>
        <w:tc>
          <w:tcPr>
            <w:tcW w:w="694" w:type="pct"/>
            <w:vAlign w:val="bottom"/>
          </w:tcPr>
          <w:p w:rsidR="00B211D8" w:rsidRPr="00B15575" w:rsidRDefault="00B211D8" w:rsidP="002A7A2E">
            <w:pPr>
              <w:jc w:val="center"/>
            </w:pPr>
          </w:p>
        </w:tc>
        <w:tc>
          <w:tcPr>
            <w:tcW w:w="579" w:type="pct"/>
          </w:tcPr>
          <w:p w:rsidR="00B211D8" w:rsidRPr="00B15575" w:rsidRDefault="00B211D8" w:rsidP="00B211D8">
            <w:pPr>
              <w:jc w:val="center"/>
            </w:pPr>
          </w:p>
        </w:tc>
      </w:tr>
      <w:tr w:rsidR="00B211D8" w:rsidRPr="00B15575" w:rsidTr="00B211D8">
        <w:trPr>
          <w:trHeight w:val="533"/>
        </w:trPr>
        <w:tc>
          <w:tcPr>
            <w:tcW w:w="1920" w:type="pct"/>
          </w:tcPr>
          <w:p w:rsidR="00B211D8" w:rsidRPr="00B15575" w:rsidRDefault="00B211D8" w:rsidP="002A7A2E">
            <w:pPr>
              <w:rPr>
                <w:lang w:val="ru-RU"/>
              </w:rPr>
            </w:pPr>
          </w:p>
          <w:p w:rsidR="00B211D8" w:rsidRPr="00B15575" w:rsidRDefault="00B211D8" w:rsidP="002A7A2E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B211D8" w:rsidRPr="00B15575" w:rsidRDefault="00B211D8" w:rsidP="002A7A2E">
            <w:pPr>
              <w:rPr>
                <w:lang w:val="ru-RU"/>
              </w:rPr>
            </w:pPr>
          </w:p>
        </w:tc>
        <w:tc>
          <w:tcPr>
            <w:tcW w:w="1010" w:type="pct"/>
            <w:vAlign w:val="bottom"/>
          </w:tcPr>
          <w:p w:rsidR="00B211D8" w:rsidRPr="00B15575" w:rsidRDefault="00B211D8" w:rsidP="002A7A2E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B211D8" w:rsidRPr="00B37405" w:rsidRDefault="00DA2BA6" w:rsidP="003E4D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  <w:tc>
          <w:tcPr>
            <w:tcW w:w="694" w:type="pct"/>
            <w:vAlign w:val="bottom"/>
          </w:tcPr>
          <w:p w:rsidR="00B211D8" w:rsidRPr="00B37405" w:rsidRDefault="00B211D8" w:rsidP="002A7A2E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Align w:val="bottom"/>
          </w:tcPr>
          <w:p w:rsidR="00B211D8" w:rsidRPr="00B37405" w:rsidRDefault="00DA2BA6" w:rsidP="00B211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</w:tr>
      <w:tr w:rsidR="00B211D8" w:rsidRPr="00B15575" w:rsidTr="00B211D8">
        <w:tc>
          <w:tcPr>
            <w:tcW w:w="1920" w:type="pct"/>
          </w:tcPr>
          <w:p w:rsidR="00B211D8" w:rsidRPr="00B15575" w:rsidRDefault="00B211D8" w:rsidP="002A7A2E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B211D8" w:rsidRPr="00B15575" w:rsidRDefault="00B211D8" w:rsidP="002A7A2E">
            <w:pPr>
              <w:jc w:val="center"/>
            </w:pPr>
          </w:p>
        </w:tc>
        <w:tc>
          <w:tcPr>
            <w:tcW w:w="798" w:type="pct"/>
            <w:vAlign w:val="bottom"/>
          </w:tcPr>
          <w:p w:rsidR="00B211D8" w:rsidRPr="00B15575" w:rsidRDefault="00B211D8" w:rsidP="002A7A2E">
            <w:pPr>
              <w:jc w:val="center"/>
            </w:pPr>
          </w:p>
        </w:tc>
        <w:tc>
          <w:tcPr>
            <w:tcW w:w="694" w:type="pct"/>
            <w:vAlign w:val="bottom"/>
          </w:tcPr>
          <w:p w:rsidR="00B211D8" w:rsidRPr="00B15575" w:rsidRDefault="00B211D8" w:rsidP="002A7A2E">
            <w:pPr>
              <w:jc w:val="center"/>
            </w:pPr>
          </w:p>
        </w:tc>
        <w:tc>
          <w:tcPr>
            <w:tcW w:w="579" w:type="pct"/>
            <w:vAlign w:val="bottom"/>
          </w:tcPr>
          <w:p w:rsidR="00B211D8" w:rsidRPr="00B15575" w:rsidRDefault="00B211D8" w:rsidP="00B211D8">
            <w:pPr>
              <w:jc w:val="center"/>
            </w:pPr>
          </w:p>
        </w:tc>
      </w:tr>
      <w:tr w:rsidR="00B211D8" w:rsidRPr="003E4DEB" w:rsidTr="00B211D8">
        <w:tc>
          <w:tcPr>
            <w:tcW w:w="1920" w:type="pct"/>
          </w:tcPr>
          <w:p w:rsidR="00B211D8" w:rsidRPr="00B15575" w:rsidRDefault="00B211D8" w:rsidP="003E4DEB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</w:t>
            </w:r>
            <w:r w:rsidR="003E4DEB">
              <w:rPr>
                <w:lang w:val="ru-RU"/>
              </w:rPr>
              <w:t>едитные договоры</w:t>
            </w:r>
          </w:p>
        </w:tc>
        <w:tc>
          <w:tcPr>
            <w:tcW w:w="1010" w:type="pct"/>
            <w:vAlign w:val="bottom"/>
          </w:tcPr>
          <w:p w:rsidR="00B211D8" w:rsidRPr="00B15575" w:rsidRDefault="00B211D8" w:rsidP="002A7A2E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B211D8" w:rsidRPr="00A65E8D" w:rsidRDefault="00B211D8" w:rsidP="002A7A2E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B211D8" w:rsidRPr="00A65E8D" w:rsidRDefault="00B211D8" w:rsidP="002A7A2E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vAlign w:val="bottom"/>
          </w:tcPr>
          <w:p w:rsidR="00B211D8" w:rsidRPr="00A65E8D" w:rsidRDefault="00B211D8" w:rsidP="00B211D8">
            <w:pPr>
              <w:jc w:val="center"/>
              <w:rPr>
                <w:lang w:val="ru-RU"/>
              </w:rPr>
            </w:pPr>
          </w:p>
        </w:tc>
      </w:tr>
      <w:tr w:rsidR="00B211D8" w:rsidRPr="00B15575" w:rsidTr="00B211D8">
        <w:tc>
          <w:tcPr>
            <w:tcW w:w="1920" w:type="pct"/>
          </w:tcPr>
          <w:p w:rsidR="00B211D8" w:rsidRPr="00B15575" w:rsidRDefault="00B211D8" w:rsidP="002A7A2E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pct"/>
            <w:vAlign w:val="bottom"/>
          </w:tcPr>
          <w:p w:rsidR="00B211D8" w:rsidRPr="00B15575" w:rsidRDefault="00153CC2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2B2E">
              <w:rPr>
                <w:lang w:val="ru-RU"/>
              </w:rPr>
              <w:t>000,0</w:t>
            </w:r>
          </w:p>
        </w:tc>
        <w:tc>
          <w:tcPr>
            <w:tcW w:w="798" w:type="pct"/>
            <w:vAlign w:val="bottom"/>
          </w:tcPr>
          <w:p w:rsidR="00B211D8" w:rsidRPr="00B15575" w:rsidRDefault="00B211D8" w:rsidP="002A7A2E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B211D8" w:rsidRPr="00B15575" w:rsidRDefault="00552B2E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B211D8" w:rsidRPr="00B15575" w:rsidRDefault="00B211D8" w:rsidP="003E4DEB">
            <w:pPr>
              <w:jc w:val="center"/>
              <w:rPr>
                <w:lang w:val="ru-RU"/>
              </w:rPr>
            </w:pPr>
          </w:p>
        </w:tc>
      </w:tr>
      <w:tr w:rsidR="00B211D8" w:rsidRPr="00B15575" w:rsidTr="00B211D8">
        <w:tc>
          <w:tcPr>
            <w:tcW w:w="1920" w:type="pct"/>
          </w:tcPr>
          <w:p w:rsidR="00B211D8" w:rsidRPr="00B15575" w:rsidRDefault="00B211D8" w:rsidP="002A7A2E"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B211D8" w:rsidRPr="00B15575" w:rsidRDefault="00153CC2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52B2E">
              <w:rPr>
                <w:lang w:val="ru-RU"/>
              </w:rPr>
              <w:t>000,0</w:t>
            </w:r>
          </w:p>
        </w:tc>
        <w:tc>
          <w:tcPr>
            <w:tcW w:w="798" w:type="pct"/>
            <w:vAlign w:val="bottom"/>
          </w:tcPr>
          <w:p w:rsidR="00B211D8" w:rsidRPr="00B3740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  <w:tc>
          <w:tcPr>
            <w:tcW w:w="694" w:type="pct"/>
            <w:vAlign w:val="bottom"/>
          </w:tcPr>
          <w:p w:rsidR="00B211D8" w:rsidRPr="00B15575" w:rsidRDefault="00552B2E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B211D8" w:rsidRPr="00B37405" w:rsidRDefault="00DA2BA6" w:rsidP="00B211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</w:tr>
    </w:tbl>
    <w:p w:rsidR="0042353F" w:rsidRPr="00B15575" w:rsidRDefault="0042353F" w:rsidP="0042353F">
      <w:pPr>
        <w:jc w:val="center"/>
        <w:rPr>
          <w:b/>
          <w:bCs/>
          <w:lang w:val="ru-RU"/>
        </w:rPr>
      </w:pPr>
    </w:p>
    <w:p w:rsidR="0042353F" w:rsidRPr="00B15575" w:rsidRDefault="0042353F" w:rsidP="0042353F">
      <w:pPr>
        <w:jc w:val="right"/>
        <w:rPr>
          <w:lang w:val="ru-RU"/>
        </w:rPr>
      </w:pPr>
    </w:p>
    <w:p w:rsidR="0042353F" w:rsidRPr="00B15575" w:rsidRDefault="0042353F" w:rsidP="0042353F">
      <w:pPr>
        <w:rPr>
          <w:lang w:val="ru-RU"/>
        </w:rPr>
      </w:pPr>
    </w:p>
    <w:p w:rsidR="0042353F" w:rsidRDefault="0042353F" w:rsidP="0042353F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42353F" w:rsidRPr="00C3660C" w:rsidRDefault="0042353F" w:rsidP="0042353F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42353F" w:rsidRPr="00C3660C" w:rsidRDefault="0042353F" w:rsidP="0042353F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42353F" w:rsidRPr="00C3660C" w:rsidRDefault="0042353F" w:rsidP="0042353F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 w:rsidR="00E30356">
        <w:rPr>
          <w:lang w:val="ru-RU"/>
        </w:rPr>
        <w:t xml:space="preserve">        С.А. Тихомирова</w:t>
      </w:r>
    </w:p>
    <w:p w:rsidR="0042353F" w:rsidRDefault="0042353F" w:rsidP="0042353F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42353F" w:rsidRDefault="0042353F" w:rsidP="0042353F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42353F" w:rsidRDefault="0042353F" w:rsidP="0042353F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42353F" w:rsidRDefault="0042353F" w:rsidP="0042353F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42353F" w:rsidRDefault="0042353F" w:rsidP="0042353F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CE40D0" w:rsidRDefault="00CE40D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CE40D0" w:rsidRDefault="00CE40D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0D6DB7" w:rsidRDefault="000D6DB7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0D6DB7" w:rsidRDefault="000D6DB7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754B0" w:rsidRPr="00047A7A" w:rsidRDefault="00A754B0" w:rsidP="00261EB8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664E00" w:rsidRPr="002515AD" w:rsidTr="002A7A2E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64E00" w:rsidRPr="0042353F" w:rsidRDefault="00664E00" w:rsidP="002A7A2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Приложение № 17</w:t>
            </w:r>
          </w:p>
          <w:p w:rsidR="00664E00" w:rsidRPr="0042353F" w:rsidRDefault="00664E00" w:rsidP="002A7A2E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664E00" w:rsidRPr="0042353F" w:rsidRDefault="00664E00" w:rsidP="002A7A2E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664E00" w:rsidRPr="0042353F" w:rsidRDefault="00664E00" w:rsidP="00E30356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 w:rsidR="00E30356">
              <w:rPr>
                <w:bCs/>
                <w:lang w:val="ru-RU"/>
              </w:rPr>
              <w:t xml:space="preserve"> </w:t>
            </w:r>
            <w:r w:rsidR="000D6DB7">
              <w:rPr>
                <w:bCs/>
                <w:lang w:val="ru-RU"/>
              </w:rPr>
              <w:t>.201</w:t>
            </w:r>
            <w:r w:rsidR="00E30356">
              <w:rPr>
                <w:bCs/>
                <w:lang w:val="ru-RU"/>
              </w:rPr>
              <w:t>9</w:t>
            </w:r>
            <w:r w:rsidR="000D6DB7">
              <w:rPr>
                <w:bCs/>
                <w:lang w:val="ru-RU"/>
              </w:rPr>
              <w:t xml:space="preserve"> года. </w:t>
            </w:r>
            <w:r w:rsidRPr="0042353F">
              <w:rPr>
                <w:bCs/>
                <w:lang w:val="ru-RU"/>
              </w:rPr>
              <w:t xml:space="preserve"> №</w:t>
            </w:r>
            <w:r w:rsidR="000D6DB7">
              <w:rPr>
                <w:bCs/>
                <w:lang w:val="ru-RU"/>
              </w:rPr>
              <w:t xml:space="preserve">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4E00" w:rsidRPr="0042353F" w:rsidRDefault="00664E00" w:rsidP="002A7A2E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664E00" w:rsidRPr="00B15575" w:rsidRDefault="00664E00" w:rsidP="00664E00">
      <w:pPr>
        <w:jc w:val="right"/>
        <w:rPr>
          <w:lang w:val="ru-RU"/>
        </w:rPr>
      </w:pPr>
    </w:p>
    <w:p w:rsidR="00664E00" w:rsidRPr="00B15575" w:rsidRDefault="00664E00" w:rsidP="00664E00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 xml:space="preserve">на </w:t>
      </w:r>
      <w:r>
        <w:rPr>
          <w:bCs/>
          <w:lang w:val="ru-RU"/>
        </w:rPr>
        <w:t xml:space="preserve">плановый период </w:t>
      </w:r>
      <w:r w:rsidR="00463A6B">
        <w:rPr>
          <w:bCs/>
          <w:lang w:val="ru-RU"/>
        </w:rPr>
        <w:t>202</w:t>
      </w:r>
      <w:r w:rsidR="00E92E56">
        <w:rPr>
          <w:bCs/>
          <w:lang w:val="ru-RU"/>
        </w:rPr>
        <w:t>1</w:t>
      </w:r>
      <w:r>
        <w:rPr>
          <w:bCs/>
          <w:lang w:val="ru-RU"/>
        </w:rPr>
        <w:t xml:space="preserve"> и 20</w:t>
      </w:r>
      <w:r w:rsidR="00463A6B">
        <w:rPr>
          <w:bCs/>
          <w:lang w:val="ru-RU"/>
        </w:rPr>
        <w:t>2</w:t>
      </w:r>
      <w:r w:rsidR="00E92E56">
        <w:rPr>
          <w:bCs/>
          <w:lang w:val="ru-RU"/>
        </w:rPr>
        <w:t>2</w:t>
      </w:r>
      <w:r w:rsidRPr="00B15575">
        <w:rPr>
          <w:bCs/>
          <w:lang w:val="ru-RU"/>
        </w:rPr>
        <w:t xml:space="preserve"> год</w:t>
      </w:r>
      <w:r>
        <w:rPr>
          <w:bCs/>
          <w:lang w:val="ru-RU"/>
        </w:rPr>
        <w:t>ов</w:t>
      </w:r>
    </w:p>
    <w:p w:rsidR="00664E00" w:rsidRPr="00B15575" w:rsidRDefault="00664E00" w:rsidP="00664E00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135"/>
        <w:gridCol w:w="1420"/>
        <w:gridCol w:w="991"/>
        <w:gridCol w:w="991"/>
        <w:gridCol w:w="991"/>
        <w:gridCol w:w="989"/>
        <w:gridCol w:w="987"/>
      </w:tblGrid>
      <w:tr w:rsidR="00664E00" w:rsidRPr="00F546F3" w:rsidTr="00664E00">
        <w:trPr>
          <w:trHeight w:val="320"/>
        </w:trPr>
        <w:tc>
          <w:tcPr>
            <w:tcW w:w="972" w:type="pct"/>
            <w:vAlign w:val="center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609" w:type="pct"/>
            <w:vAlign w:val="center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 w:rsidR="00463A6B">
              <w:rPr>
                <w:lang w:val="ru-RU"/>
              </w:rPr>
              <w:t>2</w:t>
            </w:r>
            <w:r w:rsidR="003E4DEB">
              <w:rPr>
                <w:lang w:val="ru-RU"/>
              </w:rPr>
              <w:t>1</w:t>
            </w:r>
            <w:r w:rsidR="00576791">
              <w:rPr>
                <w:lang w:val="ru-RU"/>
              </w:rPr>
              <w:t xml:space="preserve"> </w:t>
            </w:r>
            <w:r w:rsidRPr="00B15575">
              <w:rPr>
                <w:lang w:val="ru-RU"/>
              </w:rPr>
              <w:t>года</w:t>
            </w:r>
          </w:p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center"/>
          </w:tcPr>
          <w:p w:rsidR="00664E00" w:rsidRPr="00B15575" w:rsidRDefault="00664E00" w:rsidP="003E4DEB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="00463A6B">
              <w:t>0</w:t>
            </w:r>
            <w:r w:rsidR="00463A6B">
              <w:rPr>
                <w:lang w:val="ru-RU"/>
              </w:rPr>
              <w:t>2</w:t>
            </w:r>
            <w:r w:rsidR="003E4DEB">
              <w:rPr>
                <w:lang w:val="ru-RU"/>
              </w:rPr>
              <w:t>1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664E00" w:rsidRPr="00B15575" w:rsidRDefault="00664E00" w:rsidP="003E4DEB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 w:rsidR="00463A6B">
              <w:rPr>
                <w:lang w:val="ru-RU"/>
              </w:rPr>
              <w:t>2</w:t>
            </w:r>
            <w:r w:rsidR="003E4DEB">
              <w:rPr>
                <w:lang w:val="ru-RU"/>
              </w:rPr>
              <w:t>1</w:t>
            </w:r>
            <w:r w:rsidR="00576791">
              <w:rPr>
                <w:lang w:val="ru-RU"/>
              </w:rPr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664E00" w:rsidRPr="00B15575" w:rsidRDefault="00664E00" w:rsidP="003E4DEB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Верхний предел долга на 1 января 20</w:t>
            </w:r>
            <w:r w:rsidR="00463A6B">
              <w:rPr>
                <w:lang w:val="ru-RU"/>
              </w:rPr>
              <w:t>2</w:t>
            </w:r>
            <w:r w:rsidR="003E4DEB">
              <w:rPr>
                <w:lang w:val="ru-RU"/>
              </w:rPr>
              <w:t>2</w:t>
            </w:r>
            <w:r w:rsidRPr="00B15575">
              <w:rPr>
                <w:lang w:val="ru-RU"/>
              </w:rPr>
              <w:t xml:space="preserve"> года</w:t>
            </w:r>
          </w:p>
        </w:tc>
        <w:tc>
          <w:tcPr>
            <w:tcW w:w="532" w:type="pct"/>
            <w:vAlign w:val="center"/>
          </w:tcPr>
          <w:p w:rsidR="00664E00" w:rsidRPr="00B15575" w:rsidRDefault="00664E00" w:rsidP="003E4DEB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="00CC7DAC">
              <w:t>02</w:t>
            </w:r>
            <w:r w:rsidR="003E4DEB">
              <w:rPr>
                <w:lang w:val="ru-RU"/>
              </w:rPr>
              <w:t>2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664E00" w:rsidRPr="00B15575" w:rsidRDefault="00664E00" w:rsidP="003E4DEB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 w:rsidR="00CC7DAC">
              <w:rPr>
                <w:lang w:val="ru-RU"/>
              </w:rPr>
              <w:t>2</w:t>
            </w:r>
            <w:r w:rsidR="003E4DEB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664E00" w:rsidRPr="00B15575" w:rsidRDefault="00664E00" w:rsidP="003E4DEB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</w:t>
            </w:r>
            <w:r w:rsidR="003E4DEB">
              <w:rPr>
                <w:lang w:val="ru-RU"/>
              </w:rPr>
              <w:t>3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664E00" w:rsidRPr="00B15575" w:rsidTr="00664E00">
        <w:trPr>
          <w:trHeight w:val="172"/>
        </w:trPr>
        <w:tc>
          <w:tcPr>
            <w:tcW w:w="972" w:type="pct"/>
          </w:tcPr>
          <w:p w:rsidR="00664E00" w:rsidRPr="00B15575" w:rsidRDefault="00664E00" w:rsidP="002A7A2E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664E00" w:rsidRPr="00B1557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  <w:tc>
          <w:tcPr>
            <w:tcW w:w="762" w:type="pct"/>
          </w:tcPr>
          <w:p w:rsidR="00664E00" w:rsidRDefault="00664E00" w:rsidP="002A7A2E">
            <w:pPr>
              <w:jc w:val="center"/>
              <w:rPr>
                <w:lang w:val="ru-RU"/>
              </w:rPr>
            </w:pPr>
          </w:p>
          <w:p w:rsidR="00B37405" w:rsidRDefault="00B37405" w:rsidP="002A7A2E">
            <w:pPr>
              <w:jc w:val="center"/>
              <w:rPr>
                <w:lang w:val="ru-RU"/>
              </w:rPr>
            </w:pPr>
          </w:p>
          <w:p w:rsidR="00B37405" w:rsidRPr="00B1557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642,3</w:t>
            </w: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shd w:val="clear" w:color="auto" w:fill="FFFFFF"/>
            <w:vAlign w:val="bottom"/>
          </w:tcPr>
          <w:p w:rsidR="00664E00" w:rsidRPr="00B3740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1279,6</w:t>
            </w:r>
          </w:p>
        </w:tc>
        <w:tc>
          <w:tcPr>
            <w:tcW w:w="532" w:type="pct"/>
            <w:shd w:val="clear" w:color="auto" w:fill="FFFFFF"/>
          </w:tcPr>
          <w:p w:rsidR="00B37405" w:rsidRDefault="00B37405" w:rsidP="002A7A2E">
            <w:pPr>
              <w:jc w:val="center"/>
              <w:rPr>
                <w:lang w:val="ru-RU"/>
              </w:rPr>
            </w:pPr>
          </w:p>
          <w:p w:rsidR="00CC7DAC" w:rsidRDefault="00CC7DAC" w:rsidP="002A7A2E">
            <w:pPr>
              <w:jc w:val="center"/>
              <w:rPr>
                <w:lang w:val="ru-RU"/>
              </w:rPr>
            </w:pPr>
          </w:p>
          <w:p w:rsidR="00CC7DAC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658,7</w:t>
            </w:r>
          </w:p>
        </w:tc>
        <w:tc>
          <w:tcPr>
            <w:tcW w:w="531" w:type="pct"/>
            <w:shd w:val="clear" w:color="auto" w:fill="FFFFFF"/>
          </w:tcPr>
          <w:p w:rsidR="00664E00" w:rsidRDefault="00664E00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  <w:shd w:val="clear" w:color="auto" w:fill="FFFFFF"/>
          </w:tcPr>
          <w:p w:rsidR="00664E00" w:rsidRDefault="00664E00" w:rsidP="002A7A2E">
            <w:pPr>
              <w:jc w:val="center"/>
              <w:rPr>
                <w:lang w:val="ru-RU"/>
              </w:rPr>
            </w:pPr>
          </w:p>
          <w:p w:rsidR="00B37405" w:rsidRDefault="00B37405" w:rsidP="002A7A2E">
            <w:pPr>
              <w:jc w:val="center"/>
              <w:rPr>
                <w:lang w:val="ru-RU"/>
              </w:rPr>
            </w:pPr>
          </w:p>
          <w:p w:rsidR="00B37405" w:rsidRDefault="00DA2BA6" w:rsidP="008803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1938,3</w:t>
            </w:r>
          </w:p>
        </w:tc>
      </w:tr>
      <w:tr w:rsidR="00664E00" w:rsidRPr="00B15575" w:rsidTr="00664E00">
        <w:trPr>
          <w:trHeight w:val="261"/>
        </w:trPr>
        <w:tc>
          <w:tcPr>
            <w:tcW w:w="972" w:type="pct"/>
          </w:tcPr>
          <w:p w:rsidR="00664E00" w:rsidRPr="00B15575" w:rsidRDefault="00664E00" w:rsidP="002A7A2E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762" w:type="pct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2" w:type="pct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1" w:type="pct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1" w:type="pct"/>
          </w:tcPr>
          <w:p w:rsidR="00664E00" w:rsidRPr="00B15575" w:rsidRDefault="00664E00" w:rsidP="002A7A2E">
            <w:pPr>
              <w:jc w:val="center"/>
            </w:pPr>
          </w:p>
        </w:tc>
      </w:tr>
      <w:tr w:rsidR="00664E00" w:rsidRPr="00B15575" w:rsidTr="00664E00">
        <w:trPr>
          <w:trHeight w:val="533"/>
        </w:trPr>
        <w:tc>
          <w:tcPr>
            <w:tcW w:w="972" w:type="pct"/>
          </w:tcPr>
          <w:p w:rsidR="00664E00" w:rsidRPr="00B15575" w:rsidRDefault="00664E00" w:rsidP="002A7A2E">
            <w:pPr>
              <w:rPr>
                <w:lang w:val="ru-RU"/>
              </w:rPr>
            </w:pPr>
          </w:p>
          <w:p w:rsidR="00664E00" w:rsidRPr="00B15575" w:rsidRDefault="00664E00" w:rsidP="002A7A2E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664E00" w:rsidRPr="00B15575" w:rsidRDefault="00664E00" w:rsidP="002A7A2E">
            <w:pPr>
              <w:rPr>
                <w:lang w:val="ru-RU"/>
              </w:rPr>
            </w:pPr>
          </w:p>
        </w:tc>
        <w:tc>
          <w:tcPr>
            <w:tcW w:w="609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664E00" w:rsidRPr="00B3740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642,3</w:t>
            </w: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143EC1" w:rsidRDefault="00143EC1" w:rsidP="002A7A2E">
            <w:pPr>
              <w:jc w:val="center"/>
              <w:rPr>
                <w:lang w:val="ru-RU"/>
              </w:rPr>
            </w:pPr>
          </w:p>
          <w:p w:rsidR="00CC7DAC" w:rsidRDefault="00CC7DAC" w:rsidP="002A7A2E">
            <w:pPr>
              <w:jc w:val="center"/>
              <w:rPr>
                <w:lang w:val="ru-RU"/>
              </w:rPr>
            </w:pPr>
          </w:p>
          <w:p w:rsidR="00CC7DAC" w:rsidRDefault="00CC7DAC" w:rsidP="002A7A2E">
            <w:pPr>
              <w:jc w:val="center"/>
              <w:rPr>
                <w:lang w:val="ru-RU"/>
              </w:rPr>
            </w:pPr>
          </w:p>
          <w:p w:rsidR="00CC7DAC" w:rsidRDefault="00CC7DAC" w:rsidP="002A7A2E">
            <w:pPr>
              <w:jc w:val="center"/>
              <w:rPr>
                <w:lang w:val="ru-RU"/>
              </w:rPr>
            </w:pPr>
          </w:p>
          <w:p w:rsidR="00CC7DAC" w:rsidRDefault="00CC7DAC" w:rsidP="002A7A2E">
            <w:pPr>
              <w:jc w:val="center"/>
              <w:rPr>
                <w:lang w:val="ru-RU"/>
              </w:rPr>
            </w:pPr>
          </w:p>
          <w:p w:rsidR="00CC7DAC" w:rsidRDefault="00CC7DAC" w:rsidP="002A7A2E">
            <w:pPr>
              <w:jc w:val="center"/>
              <w:rPr>
                <w:lang w:val="ru-RU"/>
              </w:rPr>
            </w:pPr>
          </w:p>
          <w:p w:rsidR="00CC7DAC" w:rsidRDefault="00CC7DAC" w:rsidP="002A7A2E">
            <w:pPr>
              <w:jc w:val="center"/>
              <w:rPr>
                <w:lang w:val="ru-RU"/>
              </w:rPr>
            </w:pPr>
          </w:p>
          <w:p w:rsidR="00CC7DAC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658,7</w:t>
            </w:r>
          </w:p>
        </w:tc>
        <w:tc>
          <w:tcPr>
            <w:tcW w:w="531" w:type="pct"/>
          </w:tcPr>
          <w:p w:rsidR="00664E00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37405" w:rsidRDefault="00B37405" w:rsidP="00104A89">
            <w:pPr>
              <w:rPr>
                <w:lang w:val="ru-RU"/>
              </w:rPr>
            </w:pPr>
          </w:p>
          <w:p w:rsidR="00143EC1" w:rsidRDefault="00143EC1" w:rsidP="00104A89">
            <w:pPr>
              <w:rPr>
                <w:lang w:val="ru-RU"/>
              </w:rPr>
            </w:pPr>
          </w:p>
          <w:p w:rsidR="00143EC1" w:rsidRDefault="00143EC1" w:rsidP="00104A89">
            <w:pPr>
              <w:rPr>
                <w:lang w:val="ru-RU"/>
              </w:rPr>
            </w:pPr>
          </w:p>
          <w:p w:rsidR="00143EC1" w:rsidRDefault="00143EC1" w:rsidP="00104A89">
            <w:pPr>
              <w:rPr>
                <w:lang w:val="ru-RU"/>
              </w:rPr>
            </w:pPr>
          </w:p>
          <w:p w:rsidR="00143EC1" w:rsidRDefault="00143EC1" w:rsidP="00104A89">
            <w:pPr>
              <w:rPr>
                <w:lang w:val="ru-RU"/>
              </w:rPr>
            </w:pPr>
          </w:p>
          <w:p w:rsidR="00143EC1" w:rsidRDefault="00143EC1" w:rsidP="00104A89">
            <w:pPr>
              <w:rPr>
                <w:lang w:val="ru-RU"/>
              </w:rPr>
            </w:pPr>
          </w:p>
          <w:p w:rsidR="00143EC1" w:rsidRDefault="00143EC1" w:rsidP="00104A89">
            <w:pPr>
              <w:rPr>
                <w:lang w:val="ru-RU"/>
              </w:rPr>
            </w:pPr>
          </w:p>
          <w:p w:rsidR="00143EC1" w:rsidRDefault="00143EC1" w:rsidP="00104A89">
            <w:pPr>
              <w:rPr>
                <w:lang w:val="ru-RU"/>
              </w:rPr>
            </w:pPr>
          </w:p>
        </w:tc>
      </w:tr>
      <w:tr w:rsidR="00664E00" w:rsidRPr="00B15575" w:rsidTr="00664E00">
        <w:tc>
          <w:tcPr>
            <w:tcW w:w="972" w:type="pct"/>
          </w:tcPr>
          <w:p w:rsidR="00664E00" w:rsidRPr="00B15575" w:rsidRDefault="00664E00" w:rsidP="002A7A2E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762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2" w:type="pct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1" w:type="pct"/>
          </w:tcPr>
          <w:p w:rsidR="00664E00" w:rsidRPr="00B15575" w:rsidRDefault="00664E00" w:rsidP="002A7A2E">
            <w:pPr>
              <w:jc w:val="center"/>
            </w:pPr>
          </w:p>
        </w:tc>
        <w:tc>
          <w:tcPr>
            <w:tcW w:w="531" w:type="pct"/>
          </w:tcPr>
          <w:p w:rsidR="00664E00" w:rsidRPr="00B15575" w:rsidRDefault="00664E00" w:rsidP="002A7A2E">
            <w:pPr>
              <w:jc w:val="center"/>
            </w:pPr>
          </w:p>
        </w:tc>
      </w:tr>
      <w:tr w:rsidR="00664E00" w:rsidRPr="00F546F3" w:rsidTr="00664E00">
        <w:tc>
          <w:tcPr>
            <w:tcW w:w="972" w:type="pct"/>
          </w:tcPr>
          <w:p w:rsidR="00664E00" w:rsidRPr="00B15575" w:rsidRDefault="00664E00" w:rsidP="002A7A2E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1.1.Кредитные договоры, заключенные в 201</w:t>
            </w:r>
            <w:r w:rsidR="0031031D">
              <w:rPr>
                <w:lang w:val="ru-RU"/>
              </w:rPr>
              <w:t>7</w:t>
            </w:r>
            <w:r w:rsidRPr="00B15575">
              <w:rPr>
                <w:lang w:val="ru-RU"/>
              </w:rPr>
              <w:t xml:space="preserve"> году, сроком до трех лет</w:t>
            </w:r>
          </w:p>
        </w:tc>
        <w:tc>
          <w:tcPr>
            <w:tcW w:w="609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664E00" w:rsidRPr="00A65E8D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664E00" w:rsidRPr="00A65E8D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</w:tr>
      <w:tr w:rsidR="00664E00" w:rsidRPr="00F546F3" w:rsidTr="00664E00">
        <w:tc>
          <w:tcPr>
            <w:tcW w:w="972" w:type="pct"/>
          </w:tcPr>
          <w:p w:rsidR="00664E00" w:rsidRPr="00B15575" w:rsidRDefault="00664E00" w:rsidP="002A7A2E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9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664E00" w:rsidRDefault="00664E00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Default="00576791" w:rsidP="002A7A2E">
            <w:pPr>
              <w:jc w:val="center"/>
              <w:rPr>
                <w:lang w:val="ru-RU"/>
              </w:rPr>
            </w:pPr>
          </w:p>
          <w:p w:rsidR="00576791" w:rsidRPr="00B15575" w:rsidRDefault="00576791" w:rsidP="002A7A2E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</w:tr>
      <w:tr w:rsidR="00664E00" w:rsidRPr="00B15575" w:rsidTr="00664E00">
        <w:tc>
          <w:tcPr>
            <w:tcW w:w="972" w:type="pct"/>
          </w:tcPr>
          <w:p w:rsidR="00664E00" w:rsidRPr="00B15575" w:rsidRDefault="00664E00" w:rsidP="002A7A2E"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664E00" w:rsidRPr="00B1557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637,3</w:t>
            </w:r>
          </w:p>
        </w:tc>
        <w:tc>
          <w:tcPr>
            <w:tcW w:w="762" w:type="pct"/>
            <w:vAlign w:val="bottom"/>
          </w:tcPr>
          <w:p w:rsidR="00664E00" w:rsidRPr="00B3740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642,3</w:t>
            </w:r>
          </w:p>
        </w:tc>
        <w:tc>
          <w:tcPr>
            <w:tcW w:w="532" w:type="pct"/>
            <w:vAlign w:val="bottom"/>
          </w:tcPr>
          <w:p w:rsidR="00664E00" w:rsidRPr="00B15575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664E00" w:rsidRPr="00B15575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1279,6</w:t>
            </w:r>
          </w:p>
        </w:tc>
        <w:tc>
          <w:tcPr>
            <w:tcW w:w="532" w:type="pct"/>
          </w:tcPr>
          <w:p w:rsidR="00664E00" w:rsidRDefault="00DA2BA6" w:rsidP="002A7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658,7</w:t>
            </w:r>
          </w:p>
        </w:tc>
        <w:tc>
          <w:tcPr>
            <w:tcW w:w="531" w:type="pct"/>
          </w:tcPr>
          <w:p w:rsidR="00664E00" w:rsidRDefault="00664E00" w:rsidP="002A7A2E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143EC1" w:rsidRDefault="00DA2BA6" w:rsidP="003E4D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1938,3</w:t>
            </w:r>
          </w:p>
        </w:tc>
      </w:tr>
    </w:tbl>
    <w:p w:rsidR="00664E00" w:rsidRPr="00B15575" w:rsidRDefault="00664E00" w:rsidP="00664E00">
      <w:pPr>
        <w:jc w:val="center"/>
        <w:rPr>
          <w:b/>
          <w:bCs/>
          <w:lang w:val="ru-RU"/>
        </w:rPr>
      </w:pPr>
    </w:p>
    <w:p w:rsidR="00664E00" w:rsidRPr="00B15575" w:rsidRDefault="00664E00" w:rsidP="00664E00">
      <w:pPr>
        <w:jc w:val="right"/>
        <w:rPr>
          <w:lang w:val="ru-RU"/>
        </w:rPr>
      </w:pPr>
    </w:p>
    <w:p w:rsidR="00664E00" w:rsidRPr="00B15575" w:rsidRDefault="00664E00" w:rsidP="00664E00">
      <w:pPr>
        <w:rPr>
          <w:lang w:val="ru-RU"/>
        </w:rPr>
      </w:pPr>
    </w:p>
    <w:p w:rsidR="00664E00" w:rsidRDefault="00664E00" w:rsidP="00664E00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664E00" w:rsidRPr="00C3660C" w:rsidRDefault="00664E00" w:rsidP="00664E00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664E00" w:rsidRPr="00C3660C" w:rsidRDefault="00664E00" w:rsidP="00664E00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2D4BCD" w:rsidRDefault="00664E00" w:rsidP="002D4BCD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</w:t>
      </w:r>
      <w:r w:rsidR="002D4BCD">
        <w:rPr>
          <w:lang w:val="ru-RU"/>
        </w:rPr>
        <w:t xml:space="preserve">                                                                           </w:t>
      </w:r>
      <w:r w:rsidR="00E30356">
        <w:rPr>
          <w:lang w:val="ru-RU"/>
        </w:rPr>
        <w:t xml:space="preserve">                            С.А. Тихомирова</w:t>
      </w:r>
      <w:r w:rsidRPr="00C3660C">
        <w:rPr>
          <w:lang w:val="ru-RU"/>
        </w:rPr>
        <w:t xml:space="preserve">                                                                     </w:t>
      </w:r>
    </w:p>
    <w:p w:rsidR="00104A89" w:rsidRPr="00AB02E3" w:rsidRDefault="00AB02E3" w:rsidP="00AB02E3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                </w:t>
      </w:r>
    </w:p>
    <w:sectPr w:rsidR="00104A89" w:rsidRPr="00AB02E3" w:rsidSect="000D6DB7">
      <w:pgSz w:w="11906" w:h="16838" w:code="9"/>
      <w:pgMar w:top="284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4A" w:rsidRDefault="0007304A">
      <w:r>
        <w:separator/>
      </w:r>
    </w:p>
  </w:endnote>
  <w:endnote w:type="continuationSeparator" w:id="0">
    <w:p w:rsidR="0007304A" w:rsidRDefault="0007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4A" w:rsidRDefault="0007304A">
      <w:r>
        <w:separator/>
      </w:r>
    </w:p>
  </w:footnote>
  <w:footnote w:type="continuationSeparator" w:id="0">
    <w:p w:rsidR="0007304A" w:rsidRDefault="0007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4050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4397"/>
    <w:rsid w:val="002155F7"/>
    <w:rsid w:val="00216B45"/>
    <w:rsid w:val="002174C5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42DD"/>
    <w:rsid w:val="002649DF"/>
    <w:rsid w:val="00264FB4"/>
    <w:rsid w:val="00265633"/>
    <w:rsid w:val="00266AF6"/>
    <w:rsid w:val="0026735D"/>
    <w:rsid w:val="0026798A"/>
    <w:rsid w:val="00270DAB"/>
    <w:rsid w:val="002711A2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D1D"/>
    <w:rsid w:val="0029279F"/>
    <w:rsid w:val="002930B8"/>
    <w:rsid w:val="00294E24"/>
    <w:rsid w:val="0029575D"/>
    <w:rsid w:val="002959B4"/>
    <w:rsid w:val="0029708A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DB5"/>
    <w:rsid w:val="002B67BD"/>
    <w:rsid w:val="002B6F8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12FB"/>
    <w:rsid w:val="00342FEE"/>
    <w:rsid w:val="0034309F"/>
    <w:rsid w:val="003436FF"/>
    <w:rsid w:val="00344D2D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1168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BF5"/>
    <w:rsid w:val="00391CD0"/>
    <w:rsid w:val="00392076"/>
    <w:rsid w:val="0039445B"/>
    <w:rsid w:val="0039535F"/>
    <w:rsid w:val="00396668"/>
    <w:rsid w:val="00396F2E"/>
    <w:rsid w:val="00397331"/>
    <w:rsid w:val="003978E7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5746"/>
    <w:rsid w:val="00411223"/>
    <w:rsid w:val="00411776"/>
    <w:rsid w:val="004124C7"/>
    <w:rsid w:val="004156E9"/>
    <w:rsid w:val="00417375"/>
    <w:rsid w:val="00422356"/>
    <w:rsid w:val="0042353F"/>
    <w:rsid w:val="00423BAE"/>
    <w:rsid w:val="00424E63"/>
    <w:rsid w:val="0043063B"/>
    <w:rsid w:val="00431B14"/>
    <w:rsid w:val="004335BC"/>
    <w:rsid w:val="0043652B"/>
    <w:rsid w:val="0043653B"/>
    <w:rsid w:val="00436AAB"/>
    <w:rsid w:val="004372BA"/>
    <w:rsid w:val="00437351"/>
    <w:rsid w:val="00437CFB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E86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2874"/>
    <w:rsid w:val="00514EF0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2392"/>
    <w:rsid w:val="00543332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08A5"/>
    <w:rsid w:val="006215BA"/>
    <w:rsid w:val="0062210A"/>
    <w:rsid w:val="006224E4"/>
    <w:rsid w:val="006226DB"/>
    <w:rsid w:val="00625AF9"/>
    <w:rsid w:val="00625ED9"/>
    <w:rsid w:val="0062616B"/>
    <w:rsid w:val="00627AC0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2F16"/>
    <w:rsid w:val="006540C4"/>
    <w:rsid w:val="00655C9C"/>
    <w:rsid w:val="006573EC"/>
    <w:rsid w:val="00660E5B"/>
    <w:rsid w:val="00663443"/>
    <w:rsid w:val="006645B5"/>
    <w:rsid w:val="00664DFF"/>
    <w:rsid w:val="00664E00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2A6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C6F"/>
    <w:rsid w:val="006F271E"/>
    <w:rsid w:val="006F3D67"/>
    <w:rsid w:val="006F54A4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FF4"/>
    <w:rsid w:val="00743457"/>
    <w:rsid w:val="0074435C"/>
    <w:rsid w:val="007443B0"/>
    <w:rsid w:val="00744DD0"/>
    <w:rsid w:val="007452BD"/>
    <w:rsid w:val="007475F9"/>
    <w:rsid w:val="00747900"/>
    <w:rsid w:val="00751C24"/>
    <w:rsid w:val="007524C0"/>
    <w:rsid w:val="00752D98"/>
    <w:rsid w:val="00752F04"/>
    <w:rsid w:val="00752F89"/>
    <w:rsid w:val="00753FC7"/>
    <w:rsid w:val="007552AA"/>
    <w:rsid w:val="00756212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640"/>
    <w:rsid w:val="007D4C08"/>
    <w:rsid w:val="007D5365"/>
    <w:rsid w:val="007E10B5"/>
    <w:rsid w:val="007E2726"/>
    <w:rsid w:val="007E3BF1"/>
    <w:rsid w:val="007E43E7"/>
    <w:rsid w:val="007E48E1"/>
    <w:rsid w:val="007E69A7"/>
    <w:rsid w:val="007E766B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FA0"/>
    <w:rsid w:val="008301B3"/>
    <w:rsid w:val="00830719"/>
    <w:rsid w:val="00831641"/>
    <w:rsid w:val="00831A3A"/>
    <w:rsid w:val="00833614"/>
    <w:rsid w:val="00833917"/>
    <w:rsid w:val="00833933"/>
    <w:rsid w:val="00834737"/>
    <w:rsid w:val="00836596"/>
    <w:rsid w:val="008368E0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660"/>
    <w:rsid w:val="00866660"/>
    <w:rsid w:val="00870547"/>
    <w:rsid w:val="00872156"/>
    <w:rsid w:val="008725EC"/>
    <w:rsid w:val="00872802"/>
    <w:rsid w:val="00874035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5600"/>
    <w:rsid w:val="008B56D1"/>
    <w:rsid w:val="008B5C56"/>
    <w:rsid w:val="008B6D77"/>
    <w:rsid w:val="008B6EFB"/>
    <w:rsid w:val="008B7FAC"/>
    <w:rsid w:val="008C0AAA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5B31"/>
    <w:rsid w:val="008E701C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307B"/>
    <w:rsid w:val="00A44145"/>
    <w:rsid w:val="00A45301"/>
    <w:rsid w:val="00A45EA3"/>
    <w:rsid w:val="00A46006"/>
    <w:rsid w:val="00A463A7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68BC"/>
    <w:rsid w:val="00A67D87"/>
    <w:rsid w:val="00A700AC"/>
    <w:rsid w:val="00A7161E"/>
    <w:rsid w:val="00A72047"/>
    <w:rsid w:val="00A731EB"/>
    <w:rsid w:val="00A746BE"/>
    <w:rsid w:val="00A747D5"/>
    <w:rsid w:val="00A74B9A"/>
    <w:rsid w:val="00A754B0"/>
    <w:rsid w:val="00A767D5"/>
    <w:rsid w:val="00A76DBC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4037"/>
    <w:rsid w:val="00AB5235"/>
    <w:rsid w:val="00AB75D8"/>
    <w:rsid w:val="00AC1AFF"/>
    <w:rsid w:val="00AC2210"/>
    <w:rsid w:val="00AC246F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1D8"/>
    <w:rsid w:val="00B2141F"/>
    <w:rsid w:val="00B21F41"/>
    <w:rsid w:val="00B22A85"/>
    <w:rsid w:val="00B231A5"/>
    <w:rsid w:val="00B25845"/>
    <w:rsid w:val="00B2678B"/>
    <w:rsid w:val="00B27C8C"/>
    <w:rsid w:val="00B328A4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2778"/>
    <w:rsid w:val="00B72D5F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2FE8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531"/>
    <w:rsid w:val="00C42BE8"/>
    <w:rsid w:val="00C44344"/>
    <w:rsid w:val="00C45B08"/>
    <w:rsid w:val="00C47CB7"/>
    <w:rsid w:val="00C50E2C"/>
    <w:rsid w:val="00C541E3"/>
    <w:rsid w:val="00C556C1"/>
    <w:rsid w:val="00C55BA8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1E19"/>
    <w:rsid w:val="00D03EE6"/>
    <w:rsid w:val="00D04098"/>
    <w:rsid w:val="00D04B2F"/>
    <w:rsid w:val="00D04DF8"/>
    <w:rsid w:val="00D05FC9"/>
    <w:rsid w:val="00D108EF"/>
    <w:rsid w:val="00D10FF0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2F94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40AF"/>
    <w:rsid w:val="00E04280"/>
    <w:rsid w:val="00E04B9A"/>
    <w:rsid w:val="00E05F4B"/>
    <w:rsid w:val="00E06461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2466"/>
    <w:rsid w:val="00F133DA"/>
    <w:rsid w:val="00F14EBA"/>
    <w:rsid w:val="00F15FB8"/>
    <w:rsid w:val="00F163C2"/>
    <w:rsid w:val="00F16E44"/>
    <w:rsid w:val="00F17F9A"/>
    <w:rsid w:val="00F210D8"/>
    <w:rsid w:val="00F21B9D"/>
    <w:rsid w:val="00F23F65"/>
    <w:rsid w:val="00F25080"/>
    <w:rsid w:val="00F328A8"/>
    <w:rsid w:val="00F32B47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6F3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28B2-B81F-426A-8541-20666A7C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18081</Words>
  <Characters>103066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2</cp:revision>
  <cp:lastPrinted>2019-12-20T02:48:00Z</cp:lastPrinted>
  <dcterms:created xsi:type="dcterms:W3CDTF">2020-01-16T08:00:00Z</dcterms:created>
  <dcterms:modified xsi:type="dcterms:W3CDTF">2020-01-16T08:00:00Z</dcterms:modified>
</cp:coreProperties>
</file>