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23" w:rsidRPr="00E67E23" w:rsidRDefault="00E67E23" w:rsidP="00E67E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7E23">
        <w:rPr>
          <w:rFonts w:ascii="Times New Roman" w:hAnsi="Times New Roman"/>
          <w:sz w:val="28"/>
          <w:szCs w:val="28"/>
        </w:rPr>
        <w:object w:dxaOrig="1155" w:dyaOrig="1635">
          <v:rect id="rectole0000000000" o:spid="_x0000_i1025" style="width:57.75pt;height:81.75pt" o:ole="" o:preferrelative="t" stroked="f">
            <v:imagedata r:id="rId6" o:title=""/>
          </v:rect>
          <o:OLEObject Type="Embed" ProgID="StaticMetafile" ShapeID="rectole0000000000" DrawAspect="Content" ObjectID="_1646635953" r:id="rId7"/>
        </w:object>
      </w:r>
    </w:p>
    <w:p w:rsidR="00E67E23" w:rsidRPr="00E67E23" w:rsidRDefault="00E67E23" w:rsidP="00E67E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67E23" w:rsidRPr="00E67E23" w:rsidRDefault="00E67E23" w:rsidP="00E67E23">
      <w:pPr>
        <w:pStyle w:val="a7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E67E23">
        <w:rPr>
          <w:rFonts w:ascii="Times New Roman" w:hAnsi="Times New Roman"/>
          <w:b/>
          <w:color w:val="1D1B11"/>
          <w:sz w:val="28"/>
          <w:szCs w:val="28"/>
        </w:rPr>
        <w:t>РОССИЙСКАЯ ФЕДЕРАЦИЯ</w:t>
      </w:r>
    </w:p>
    <w:p w:rsidR="00E67E23" w:rsidRPr="00E67E23" w:rsidRDefault="00E67E23" w:rsidP="00E67E23">
      <w:pPr>
        <w:pStyle w:val="a7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E67E23">
        <w:rPr>
          <w:rFonts w:ascii="Times New Roman" w:hAnsi="Times New Roman"/>
          <w:b/>
          <w:color w:val="1D1B11"/>
          <w:sz w:val="28"/>
          <w:szCs w:val="28"/>
        </w:rPr>
        <w:t>ИРКУТСКАЯ ОБЛАСТЬ</w:t>
      </w:r>
    </w:p>
    <w:p w:rsidR="00E67E23" w:rsidRDefault="00E67E23" w:rsidP="00E67E23">
      <w:pPr>
        <w:pStyle w:val="a7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E67E23">
        <w:rPr>
          <w:rFonts w:ascii="Times New Roman" w:hAnsi="Times New Roman"/>
          <w:b/>
          <w:color w:val="1D1B11"/>
          <w:sz w:val="28"/>
          <w:szCs w:val="28"/>
        </w:rPr>
        <w:t>АЛЗАМАЙСКОЕ МУНИЦИПАЛЬНОЕ ОБРАЗОВАНИЕ</w:t>
      </w:r>
    </w:p>
    <w:p w:rsidR="00E67E23" w:rsidRPr="00E67E23" w:rsidRDefault="00E67E23" w:rsidP="00E67E23">
      <w:pPr>
        <w:pStyle w:val="a7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E67E23" w:rsidRDefault="00E67E23" w:rsidP="00E67E23">
      <w:pPr>
        <w:pStyle w:val="a7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E67E23">
        <w:rPr>
          <w:rFonts w:ascii="Times New Roman" w:hAnsi="Times New Roman"/>
          <w:b/>
          <w:color w:val="1D1B11"/>
          <w:sz w:val="28"/>
          <w:szCs w:val="28"/>
        </w:rPr>
        <w:t>АДМИНИСТРАЦИЯ</w:t>
      </w:r>
    </w:p>
    <w:p w:rsidR="00226F3C" w:rsidRPr="00E67E23" w:rsidRDefault="00226F3C" w:rsidP="00E67E23">
      <w:pPr>
        <w:pStyle w:val="a7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E67E23" w:rsidRPr="00226F3C" w:rsidRDefault="00E67E23" w:rsidP="00E67E23">
      <w:pPr>
        <w:pStyle w:val="a7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226F3C">
        <w:rPr>
          <w:rFonts w:ascii="Times New Roman" w:hAnsi="Times New Roman"/>
          <w:b/>
          <w:color w:val="1D1B11"/>
          <w:sz w:val="32"/>
          <w:szCs w:val="32"/>
        </w:rPr>
        <w:t xml:space="preserve">ПОСТАНОВЛЕНИЕ № </w:t>
      </w:r>
      <w:r w:rsidR="000F72E4" w:rsidRPr="00226F3C">
        <w:rPr>
          <w:rFonts w:ascii="Times New Roman" w:hAnsi="Times New Roman"/>
          <w:b/>
          <w:color w:val="1D1B11"/>
          <w:sz w:val="32"/>
          <w:szCs w:val="32"/>
        </w:rPr>
        <w:t>108</w:t>
      </w:r>
    </w:p>
    <w:p w:rsidR="00E67E23" w:rsidRPr="00E67E23" w:rsidRDefault="00E67E23" w:rsidP="00E67E2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67E23" w:rsidRPr="00E67E23" w:rsidRDefault="00E67E23" w:rsidP="00E67E23">
      <w:pPr>
        <w:pStyle w:val="a7"/>
        <w:rPr>
          <w:rFonts w:ascii="Times New Roman" w:hAnsi="Times New Roman"/>
          <w:sz w:val="24"/>
          <w:szCs w:val="24"/>
        </w:rPr>
      </w:pPr>
      <w:r w:rsidRPr="00E67E23">
        <w:rPr>
          <w:rFonts w:ascii="Times New Roman" w:hAnsi="Times New Roman"/>
          <w:sz w:val="24"/>
          <w:szCs w:val="24"/>
        </w:rPr>
        <w:t>г. Алзамай</w:t>
      </w:r>
    </w:p>
    <w:p w:rsidR="00E67E23" w:rsidRPr="00E67E23" w:rsidRDefault="00E67E23" w:rsidP="00E67E23">
      <w:pPr>
        <w:pStyle w:val="a7"/>
        <w:rPr>
          <w:rFonts w:ascii="Times New Roman" w:hAnsi="Times New Roman"/>
          <w:sz w:val="24"/>
          <w:szCs w:val="24"/>
        </w:rPr>
      </w:pPr>
      <w:r w:rsidRPr="00E67E23">
        <w:rPr>
          <w:rFonts w:ascii="Times New Roman" w:hAnsi="Times New Roman"/>
          <w:sz w:val="24"/>
          <w:szCs w:val="24"/>
        </w:rPr>
        <w:t>от</w:t>
      </w:r>
      <w:r w:rsidR="000F72E4">
        <w:rPr>
          <w:rFonts w:ascii="Times New Roman" w:hAnsi="Times New Roman"/>
          <w:sz w:val="24"/>
          <w:szCs w:val="24"/>
        </w:rPr>
        <w:t xml:space="preserve"> 30 августа</w:t>
      </w:r>
      <w:r w:rsidRPr="00E67E23">
        <w:rPr>
          <w:rFonts w:ascii="Times New Roman" w:hAnsi="Times New Roman"/>
          <w:sz w:val="24"/>
          <w:szCs w:val="24"/>
        </w:rPr>
        <w:t xml:space="preserve"> 201</w:t>
      </w:r>
      <w:r w:rsidR="000F72E4">
        <w:rPr>
          <w:rFonts w:ascii="Times New Roman" w:hAnsi="Times New Roman"/>
          <w:sz w:val="24"/>
          <w:szCs w:val="24"/>
        </w:rPr>
        <w:t>9</w:t>
      </w:r>
      <w:r w:rsidR="001B6AD8">
        <w:rPr>
          <w:rFonts w:ascii="Times New Roman" w:hAnsi="Times New Roman"/>
          <w:sz w:val="24"/>
          <w:szCs w:val="24"/>
        </w:rPr>
        <w:t xml:space="preserve"> </w:t>
      </w:r>
      <w:r w:rsidRPr="00E67E23">
        <w:rPr>
          <w:rFonts w:ascii="Times New Roman" w:hAnsi="Times New Roman"/>
          <w:sz w:val="24"/>
          <w:szCs w:val="24"/>
        </w:rPr>
        <w:t>г.</w:t>
      </w:r>
    </w:p>
    <w:p w:rsidR="00E65A85" w:rsidRPr="00E67E23" w:rsidRDefault="00E65A85" w:rsidP="00E67E23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E67E23">
        <w:rPr>
          <w:rFonts w:ascii="Times New Roman" w:hAnsi="Times New Roman"/>
          <w:sz w:val="24"/>
          <w:szCs w:val="24"/>
        </w:rPr>
        <w:t> </w:t>
      </w:r>
    </w:p>
    <w:p w:rsidR="003F4EF9" w:rsidRDefault="001B6AD8" w:rsidP="003F4EF9">
      <w:pPr>
        <w:pStyle w:val="11"/>
        <w:rPr>
          <w:rFonts w:ascii="Times New Roman" w:hAnsi="Times New Roman"/>
          <w:sz w:val="24"/>
          <w:szCs w:val="24"/>
        </w:rPr>
      </w:pPr>
      <w:r w:rsidRPr="000F72E4">
        <w:rPr>
          <w:rFonts w:ascii="Times New Roman" w:hAnsi="Times New Roman"/>
          <w:sz w:val="24"/>
          <w:szCs w:val="24"/>
        </w:rPr>
        <w:t>Внесени</w:t>
      </w:r>
      <w:r w:rsidR="003F4EF9">
        <w:rPr>
          <w:rFonts w:ascii="Times New Roman" w:hAnsi="Times New Roman"/>
          <w:sz w:val="24"/>
          <w:szCs w:val="24"/>
        </w:rPr>
        <w:t>е изменений в постановление от 12</w:t>
      </w:r>
      <w:r w:rsidRPr="000F72E4">
        <w:rPr>
          <w:rFonts w:ascii="Times New Roman" w:hAnsi="Times New Roman"/>
          <w:sz w:val="24"/>
          <w:szCs w:val="24"/>
        </w:rPr>
        <w:t>.0</w:t>
      </w:r>
      <w:r w:rsidR="003F4EF9">
        <w:rPr>
          <w:rFonts w:ascii="Times New Roman" w:hAnsi="Times New Roman"/>
          <w:sz w:val="24"/>
          <w:szCs w:val="24"/>
        </w:rPr>
        <w:t>2</w:t>
      </w:r>
      <w:r w:rsidRPr="000F72E4">
        <w:rPr>
          <w:rFonts w:ascii="Times New Roman" w:hAnsi="Times New Roman"/>
          <w:sz w:val="24"/>
          <w:szCs w:val="24"/>
        </w:rPr>
        <w:t>.201</w:t>
      </w:r>
      <w:r w:rsidR="003F4EF9">
        <w:rPr>
          <w:rFonts w:ascii="Times New Roman" w:hAnsi="Times New Roman"/>
          <w:sz w:val="24"/>
          <w:szCs w:val="24"/>
        </w:rPr>
        <w:t>6</w:t>
      </w:r>
      <w:r w:rsidRPr="000F72E4">
        <w:rPr>
          <w:rFonts w:ascii="Times New Roman" w:hAnsi="Times New Roman"/>
          <w:sz w:val="24"/>
          <w:szCs w:val="24"/>
        </w:rPr>
        <w:t xml:space="preserve"> г. </w:t>
      </w:r>
    </w:p>
    <w:p w:rsidR="003F4EF9" w:rsidRPr="003F4EF9" w:rsidRDefault="001B6AD8" w:rsidP="003F4EF9">
      <w:pPr>
        <w:pStyle w:val="11"/>
        <w:rPr>
          <w:rFonts w:ascii="Times New Roman" w:hAnsi="Times New Roman"/>
          <w:sz w:val="24"/>
          <w:szCs w:val="24"/>
        </w:rPr>
      </w:pPr>
      <w:r w:rsidRPr="000F72E4">
        <w:rPr>
          <w:rFonts w:ascii="Times New Roman" w:hAnsi="Times New Roman"/>
          <w:sz w:val="24"/>
          <w:szCs w:val="24"/>
        </w:rPr>
        <w:t>№ 2</w:t>
      </w:r>
      <w:r w:rsidR="003F4EF9">
        <w:rPr>
          <w:rFonts w:ascii="Times New Roman" w:hAnsi="Times New Roman"/>
          <w:sz w:val="24"/>
          <w:szCs w:val="24"/>
        </w:rPr>
        <w:t>0</w:t>
      </w:r>
      <w:r w:rsidRPr="000F72E4">
        <w:rPr>
          <w:rFonts w:ascii="Times New Roman" w:hAnsi="Times New Roman"/>
          <w:sz w:val="24"/>
          <w:szCs w:val="24"/>
        </w:rPr>
        <w:t xml:space="preserve"> «</w:t>
      </w:r>
      <w:r w:rsidR="003F4EF9" w:rsidRPr="009069D5">
        <w:rPr>
          <w:rFonts w:ascii="Times New Roman" w:hAnsi="Times New Roman" w:cs="Times New Roman"/>
          <w:bCs/>
          <w:sz w:val="24"/>
          <w:szCs w:val="24"/>
        </w:rPr>
        <w:t>О</w:t>
      </w:r>
      <w:r w:rsidR="003F4EF9">
        <w:rPr>
          <w:rFonts w:ascii="Times New Roman" w:hAnsi="Times New Roman" w:cs="Times New Roman"/>
          <w:bCs/>
          <w:sz w:val="24"/>
          <w:szCs w:val="24"/>
        </w:rPr>
        <w:t xml:space="preserve">б утверждении Положения о порядке формирования </w:t>
      </w:r>
    </w:p>
    <w:p w:rsidR="003F4EF9" w:rsidRDefault="003F4EF9" w:rsidP="003F4EF9">
      <w:pPr>
        <w:pStyle w:val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распределения фонда стимулирования руководителей </w:t>
      </w:r>
    </w:p>
    <w:p w:rsidR="003F4EF9" w:rsidRDefault="003F4EF9" w:rsidP="003F4EF9">
      <w:pPr>
        <w:pStyle w:val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казенных учреждений культуры </w:t>
      </w:r>
    </w:p>
    <w:p w:rsidR="003F4EF9" w:rsidRPr="009069D5" w:rsidRDefault="003F4EF9" w:rsidP="003F4EF9">
      <w:pPr>
        <w:pStyle w:val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Алзамайского муниципального образования</w:t>
      </w:r>
    </w:p>
    <w:p w:rsidR="00C714FC" w:rsidRPr="00E65A85" w:rsidRDefault="00C714FC" w:rsidP="003F4EF9">
      <w:pPr>
        <w:pStyle w:val="a7"/>
        <w:rPr>
          <w:rFonts w:ascii="Times New Roman" w:hAnsi="Times New Roman"/>
          <w:sz w:val="24"/>
          <w:szCs w:val="24"/>
        </w:rPr>
      </w:pPr>
    </w:p>
    <w:p w:rsidR="00E65A85" w:rsidRPr="00F12886" w:rsidRDefault="00E65A85" w:rsidP="00F12886">
      <w:pPr>
        <w:pStyle w:val="a7"/>
        <w:rPr>
          <w:rFonts w:ascii="Times New Roman" w:hAnsi="Times New Roman"/>
          <w:sz w:val="24"/>
          <w:szCs w:val="24"/>
        </w:rPr>
      </w:pPr>
      <w:r w:rsidRPr="00E65A85">
        <w:t> </w:t>
      </w:r>
    </w:p>
    <w:p w:rsidR="00F12886" w:rsidRDefault="003F4EF9" w:rsidP="00A50F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144 Трудового кодекса Российской Федерации, постановлением Правительства Иркутской области от 18 ноября 2009 года № 339/118-пп «О порядке введения и установления систем оплаты труда работников государственных учреждений Иркутской области, отличных от Единой тарифной сетки», Примерным Положением о системе оплаты труда работников муниципальных казенных учреждений культуры Алзамайского муниципального образования, отличной от Единой тарифной сетки, утвержденным постановлением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 от 06 декабря 2011 года № 89, руководствуясь статьей 47 Устава Алзамайского муниципального образования, администрация Алзамайского муниципального образования</w:t>
      </w:r>
    </w:p>
    <w:p w:rsidR="003F4EF9" w:rsidRPr="00F12886" w:rsidRDefault="003F4EF9" w:rsidP="00A50F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A85" w:rsidRDefault="00E65A85" w:rsidP="00226F3C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/>
          <w:sz w:val="24"/>
          <w:szCs w:val="24"/>
        </w:rPr>
      </w:pPr>
      <w:r w:rsidRPr="009C14DC">
        <w:rPr>
          <w:rStyle w:val="a5"/>
          <w:rFonts w:ascii="Times New Roman" w:hAnsi="Times New Roman"/>
          <w:b w:val="0"/>
          <w:sz w:val="24"/>
          <w:szCs w:val="24"/>
        </w:rPr>
        <w:t>ПОСТАНОВЛЯЕТ</w:t>
      </w:r>
      <w:r w:rsidRPr="00F12886">
        <w:rPr>
          <w:rStyle w:val="a5"/>
          <w:rFonts w:ascii="Times New Roman" w:hAnsi="Times New Roman"/>
          <w:sz w:val="24"/>
          <w:szCs w:val="24"/>
        </w:rPr>
        <w:t xml:space="preserve">: </w:t>
      </w:r>
    </w:p>
    <w:p w:rsidR="00F12886" w:rsidRPr="00F12886" w:rsidRDefault="00F12886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5A85" w:rsidRDefault="0037526A" w:rsidP="0037526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3A6960">
        <w:rPr>
          <w:rFonts w:ascii="Times New Roman" w:hAnsi="Times New Roman"/>
          <w:sz w:val="24"/>
          <w:szCs w:val="24"/>
        </w:rPr>
        <w:t>Внести в 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Алзамайского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3A6960">
        <w:rPr>
          <w:rFonts w:ascii="Times New Roman" w:hAnsi="Times New Roman"/>
          <w:sz w:val="24"/>
          <w:szCs w:val="24"/>
        </w:rPr>
        <w:t>от 12.02.2016 г. № 20</w:t>
      </w:r>
      <w:r w:rsidR="00EB141A" w:rsidRPr="00E65A85">
        <w:rPr>
          <w:rFonts w:ascii="Times New Roman" w:hAnsi="Times New Roman"/>
          <w:sz w:val="24"/>
          <w:szCs w:val="24"/>
        </w:rPr>
        <w:t xml:space="preserve"> </w:t>
      </w:r>
      <w:r w:rsidR="003A6960">
        <w:rPr>
          <w:rFonts w:ascii="Times New Roman" w:hAnsi="Times New Roman"/>
          <w:sz w:val="24"/>
          <w:szCs w:val="24"/>
        </w:rPr>
        <w:t xml:space="preserve">«Об утверждении Положения о порядке формирования и распределения </w:t>
      </w:r>
      <w:proofErr w:type="gramStart"/>
      <w:r w:rsidR="003A6960">
        <w:rPr>
          <w:rFonts w:ascii="Times New Roman" w:hAnsi="Times New Roman"/>
          <w:sz w:val="24"/>
          <w:szCs w:val="24"/>
        </w:rPr>
        <w:t>фонда стимулирования руководителей муниципальных казенных учреждений культуры</w:t>
      </w:r>
      <w:proofErr w:type="gramEnd"/>
      <w:r w:rsidR="003A6960">
        <w:rPr>
          <w:rFonts w:ascii="Times New Roman" w:hAnsi="Times New Roman"/>
          <w:sz w:val="24"/>
          <w:szCs w:val="24"/>
        </w:rPr>
        <w:t xml:space="preserve"> </w:t>
      </w:r>
      <w:r w:rsidR="00EB141A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="00EB141A" w:rsidRPr="00E65A85">
        <w:rPr>
          <w:rFonts w:ascii="Times New Roman" w:hAnsi="Times New Roman"/>
          <w:sz w:val="24"/>
          <w:szCs w:val="24"/>
        </w:rPr>
        <w:t>»</w:t>
      </w:r>
      <w:r w:rsidR="00EB141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B141A" w:rsidRDefault="00EB141A" w:rsidP="0037526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FE28F8">
        <w:rPr>
          <w:rFonts w:ascii="Times New Roman" w:hAnsi="Times New Roman"/>
          <w:sz w:val="24"/>
          <w:szCs w:val="24"/>
        </w:rPr>
        <w:t>Пункт</w:t>
      </w:r>
      <w:r w:rsidR="00F52E07">
        <w:rPr>
          <w:rFonts w:ascii="Times New Roman" w:hAnsi="Times New Roman"/>
          <w:sz w:val="24"/>
          <w:szCs w:val="24"/>
        </w:rPr>
        <w:t xml:space="preserve"> 2.</w:t>
      </w:r>
      <w:r w:rsidR="00FE28F8">
        <w:rPr>
          <w:rFonts w:ascii="Times New Roman" w:hAnsi="Times New Roman"/>
          <w:sz w:val="24"/>
          <w:szCs w:val="24"/>
        </w:rPr>
        <w:t xml:space="preserve">2. </w:t>
      </w:r>
      <w:r w:rsidR="00F52E07">
        <w:rPr>
          <w:rFonts w:ascii="Times New Roman" w:hAnsi="Times New Roman"/>
          <w:sz w:val="24"/>
          <w:szCs w:val="24"/>
        </w:rPr>
        <w:t>части 2</w:t>
      </w:r>
      <w:r w:rsidR="00FE28F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E28F8" w:rsidRDefault="00A83103" w:rsidP="0037526A">
      <w:pPr>
        <w:pStyle w:val="1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 </w:t>
      </w:r>
      <w:r w:rsidR="00FE28F8">
        <w:rPr>
          <w:rFonts w:ascii="Times New Roman" w:hAnsi="Times New Roman" w:cs="Times New Roman"/>
          <w:sz w:val="24"/>
          <w:szCs w:val="24"/>
        </w:rPr>
        <w:t>Единовременные выплаты руководителям учреждений культуры выплачиваются:</w:t>
      </w:r>
    </w:p>
    <w:p w:rsidR="00FE28F8" w:rsidRDefault="0037526A" w:rsidP="003752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28F8">
        <w:rPr>
          <w:rFonts w:ascii="Times New Roman" w:hAnsi="Times New Roman"/>
          <w:sz w:val="24"/>
          <w:szCs w:val="24"/>
        </w:rPr>
        <w:t>1) к 50, 55, 60-летнему юбилею – от 2000 до 10000 рублей;</w:t>
      </w:r>
    </w:p>
    <w:p w:rsidR="00FE28F8" w:rsidRDefault="0037526A" w:rsidP="0037526A">
      <w:pPr>
        <w:pStyle w:val="1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8F8">
        <w:rPr>
          <w:rFonts w:ascii="Times New Roman" w:hAnsi="Times New Roman" w:cs="Times New Roman"/>
          <w:sz w:val="24"/>
          <w:szCs w:val="24"/>
        </w:rPr>
        <w:t>2) к Международному дню библиотек (для руководителей библиотек) – от 1000 до 10000 рублей;</w:t>
      </w:r>
    </w:p>
    <w:p w:rsidR="00FE28F8" w:rsidRDefault="0037526A" w:rsidP="0037526A">
      <w:pPr>
        <w:pStyle w:val="1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28F8">
        <w:rPr>
          <w:rFonts w:ascii="Times New Roman" w:hAnsi="Times New Roman" w:cs="Times New Roman"/>
          <w:sz w:val="24"/>
          <w:szCs w:val="24"/>
        </w:rPr>
        <w:t>3) к</w:t>
      </w:r>
      <w:r w:rsidR="00A83103">
        <w:rPr>
          <w:rFonts w:ascii="Times New Roman" w:hAnsi="Times New Roman" w:cs="Times New Roman"/>
          <w:sz w:val="24"/>
          <w:szCs w:val="24"/>
        </w:rPr>
        <w:t>о</w:t>
      </w:r>
      <w:r w:rsidR="00FE28F8">
        <w:rPr>
          <w:rFonts w:ascii="Times New Roman" w:hAnsi="Times New Roman" w:cs="Times New Roman"/>
          <w:sz w:val="24"/>
          <w:szCs w:val="24"/>
        </w:rPr>
        <w:t xml:space="preserve"> Дню работника культуры (для руководителей учреждений культуры) – от 1000 до 10000 рублей.</w:t>
      </w:r>
      <w:r w:rsidR="00A8310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E28F8" w:rsidRDefault="00FE28F8" w:rsidP="0037526A">
      <w:pPr>
        <w:pStyle w:val="ab"/>
        <w:tabs>
          <w:tab w:val="left" w:pos="0"/>
        </w:tabs>
        <w:spacing w:after="0"/>
        <w:ind w:left="0" w:firstLine="567"/>
        <w:jc w:val="both"/>
      </w:pPr>
      <w:r>
        <w:t>Единовременные выплаты оформляются распоряжением администрации Алзамайского муниципального образования.</w:t>
      </w:r>
    </w:p>
    <w:p w:rsidR="003F6423" w:rsidRDefault="003F6423" w:rsidP="003F6423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  <w:t>2</w:t>
      </w:r>
      <w:r w:rsidR="00E65A85" w:rsidRPr="00F12886">
        <w:rPr>
          <w:rStyle w:val="a5"/>
          <w:rFonts w:ascii="Times New Roman" w:hAnsi="Times New Roman"/>
          <w:b w:val="0"/>
          <w:sz w:val="24"/>
          <w:szCs w:val="24"/>
        </w:rPr>
        <w:t xml:space="preserve">.  </w:t>
      </w:r>
      <w:r w:rsidRPr="003F6423">
        <w:rPr>
          <w:rFonts w:ascii="Times New Roman" w:hAnsi="Times New Roman"/>
          <w:sz w:val="24"/>
          <w:szCs w:val="24"/>
        </w:rPr>
        <w:t>Данное постановление подлежит размещению на официальном сайте администрации Алзамайского муниципального образования в сети Интернет.</w:t>
      </w:r>
    </w:p>
    <w:p w:rsidR="00E65A85" w:rsidRPr="003F6423" w:rsidRDefault="003F6423" w:rsidP="003F6423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65A85" w:rsidRPr="00F128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65A85" w:rsidRPr="00F128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65A85" w:rsidRPr="00F1288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01064" w:rsidRPr="00F12886">
        <w:rPr>
          <w:rFonts w:ascii="Times New Roman" w:hAnsi="Times New Roman"/>
          <w:sz w:val="24"/>
          <w:szCs w:val="24"/>
        </w:rPr>
        <w:t>возложить на отдел по финансам и прогнозу социально-экономического развития администрации Алзамайского муниципального образования.</w:t>
      </w:r>
    </w:p>
    <w:p w:rsidR="00A50F27" w:rsidRDefault="00A50F27" w:rsidP="00A50F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0F27" w:rsidRDefault="00A50F27" w:rsidP="00A50F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0F27" w:rsidRDefault="00A50F27" w:rsidP="00A50F27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0F27" w:rsidRDefault="00A50F27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Алзамайского</w:t>
      </w:r>
    </w:p>
    <w:p w:rsidR="00A50F27" w:rsidRDefault="00A50F27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</w:t>
      </w:r>
      <w:r w:rsidR="0037526A">
        <w:rPr>
          <w:rFonts w:ascii="Times New Roman" w:hAnsi="Times New Roman"/>
          <w:sz w:val="24"/>
          <w:szCs w:val="24"/>
        </w:rPr>
        <w:t xml:space="preserve">                           </w:t>
      </w:r>
      <w:r w:rsidR="00A8310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А.В. Лебедев </w:t>
      </w:r>
    </w:p>
    <w:p w:rsidR="003F6423" w:rsidRDefault="003F6423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423" w:rsidRDefault="003F6423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423" w:rsidRDefault="003F6423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423" w:rsidRDefault="003F6423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423" w:rsidRDefault="003F6423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423" w:rsidRDefault="003F6423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423" w:rsidRDefault="003F6423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423" w:rsidRDefault="003F6423" w:rsidP="00A50F2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3F6423" w:rsidSect="00A8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EB2"/>
    <w:multiLevelType w:val="multilevel"/>
    <w:tmpl w:val="D7B83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A859B6"/>
    <w:multiLevelType w:val="hybridMultilevel"/>
    <w:tmpl w:val="FD0A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594F"/>
    <w:multiLevelType w:val="hybridMultilevel"/>
    <w:tmpl w:val="3DEA8F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177E"/>
    <w:multiLevelType w:val="multilevel"/>
    <w:tmpl w:val="84C8542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38973DAA"/>
    <w:multiLevelType w:val="multilevel"/>
    <w:tmpl w:val="E8E2B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85"/>
    <w:rsid w:val="0001100A"/>
    <w:rsid w:val="0002165A"/>
    <w:rsid w:val="00080BFD"/>
    <w:rsid w:val="000B5728"/>
    <w:rsid w:val="000C3AF6"/>
    <w:rsid w:val="000F72E4"/>
    <w:rsid w:val="00146BBF"/>
    <w:rsid w:val="001B6AD8"/>
    <w:rsid w:val="001F64D6"/>
    <w:rsid w:val="00226F3C"/>
    <w:rsid w:val="00282233"/>
    <w:rsid w:val="003227AF"/>
    <w:rsid w:val="00333A9E"/>
    <w:rsid w:val="00354E70"/>
    <w:rsid w:val="003632D8"/>
    <w:rsid w:val="0037526A"/>
    <w:rsid w:val="003A6960"/>
    <w:rsid w:val="003E65D1"/>
    <w:rsid w:val="003F4EF9"/>
    <w:rsid w:val="003F6423"/>
    <w:rsid w:val="00472AFC"/>
    <w:rsid w:val="004B2757"/>
    <w:rsid w:val="00533BC3"/>
    <w:rsid w:val="00555091"/>
    <w:rsid w:val="00582184"/>
    <w:rsid w:val="00660C05"/>
    <w:rsid w:val="006B501D"/>
    <w:rsid w:val="00700EE4"/>
    <w:rsid w:val="00725BE0"/>
    <w:rsid w:val="00726E56"/>
    <w:rsid w:val="00781688"/>
    <w:rsid w:val="007A2C54"/>
    <w:rsid w:val="00801064"/>
    <w:rsid w:val="0086536D"/>
    <w:rsid w:val="008D0F44"/>
    <w:rsid w:val="009C14DC"/>
    <w:rsid w:val="00A372C1"/>
    <w:rsid w:val="00A50F27"/>
    <w:rsid w:val="00A72CE7"/>
    <w:rsid w:val="00A83103"/>
    <w:rsid w:val="00AB0B60"/>
    <w:rsid w:val="00B316B9"/>
    <w:rsid w:val="00B806CD"/>
    <w:rsid w:val="00BE73DC"/>
    <w:rsid w:val="00C33DC3"/>
    <w:rsid w:val="00C371EF"/>
    <w:rsid w:val="00C40498"/>
    <w:rsid w:val="00C714FC"/>
    <w:rsid w:val="00D33EE0"/>
    <w:rsid w:val="00D673BC"/>
    <w:rsid w:val="00D77DD0"/>
    <w:rsid w:val="00DF1FA8"/>
    <w:rsid w:val="00E206C9"/>
    <w:rsid w:val="00E234B1"/>
    <w:rsid w:val="00E65A85"/>
    <w:rsid w:val="00E67E23"/>
    <w:rsid w:val="00E9650A"/>
    <w:rsid w:val="00EA16F2"/>
    <w:rsid w:val="00EB141A"/>
    <w:rsid w:val="00EB3695"/>
    <w:rsid w:val="00EF1953"/>
    <w:rsid w:val="00F12886"/>
    <w:rsid w:val="00F13EB6"/>
    <w:rsid w:val="00F52E07"/>
    <w:rsid w:val="00FB7169"/>
    <w:rsid w:val="00FC0CCF"/>
    <w:rsid w:val="00FD5555"/>
    <w:rsid w:val="00FE2274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8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A85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5A85"/>
    <w:pPr>
      <w:keepNext/>
      <w:spacing w:after="0" w:line="240" w:lineRule="auto"/>
      <w:jc w:val="both"/>
      <w:outlineLvl w:val="1"/>
    </w:pPr>
    <w:rPr>
      <w:rFonts w:ascii="Times New Roman" w:hAnsi="Times New Roman"/>
      <w:i/>
      <w:i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85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A85"/>
    <w:rPr>
      <w:rFonts w:eastAsia="Times New Roman"/>
      <w:i/>
      <w:iCs/>
      <w:color w:val="000000"/>
      <w:szCs w:val="20"/>
      <w:lang w:eastAsia="ru-RU"/>
    </w:rPr>
  </w:style>
  <w:style w:type="character" w:styleId="a3">
    <w:name w:val="Hyperlink"/>
    <w:uiPriority w:val="99"/>
    <w:unhideWhenUsed/>
    <w:rsid w:val="00E65A85"/>
    <w:rPr>
      <w:color w:val="0000FF"/>
      <w:u w:val="single"/>
    </w:rPr>
  </w:style>
  <w:style w:type="paragraph" w:styleId="a4">
    <w:name w:val="Normal (Web)"/>
    <w:basedOn w:val="a"/>
    <w:uiPriority w:val="99"/>
    <w:rsid w:val="00E6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65A85"/>
    <w:rPr>
      <w:b/>
      <w:bCs/>
    </w:rPr>
  </w:style>
  <w:style w:type="character" w:styleId="a6">
    <w:name w:val="Emphasis"/>
    <w:uiPriority w:val="20"/>
    <w:qFormat/>
    <w:rsid w:val="00E65A85"/>
    <w:rPr>
      <w:i/>
      <w:iCs/>
    </w:rPr>
  </w:style>
  <w:style w:type="paragraph" w:styleId="a7">
    <w:name w:val="No Spacing"/>
    <w:uiPriority w:val="1"/>
    <w:qFormat/>
    <w:rsid w:val="00E65A8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8">
    <w:name w:val="Table Grid"/>
    <w:basedOn w:val="a1"/>
    <w:uiPriority w:val="39"/>
    <w:rsid w:val="0080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40498"/>
    <w:pPr>
      <w:spacing w:after="0" w:line="240" w:lineRule="auto"/>
      <w:ind w:right="3235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40498"/>
    <w:rPr>
      <w:rFonts w:eastAsia="Times New Roman"/>
      <w:lang w:eastAsia="ru-RU"/>
    </w:rPr>
  </w:style>
  <w:style w:type="paragraph" w:styleId="ab">
    <w:name w:val="Body Text Indent"/>
    <w:basedOn w:val="a"/>
    <w:link w:val="ac"/>
    <w:rsid w:val="00E234B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34B1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E234B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234B1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227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227AF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0F2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3F4EF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8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A85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5A85"/>
    <w:pPr>
      <w:keepNext/>
      <w:spacing w:after="0" w:line="240" w:lineRule="auto"/>
      <w:jc w:val="both"/>
      <w:outlineLvl w:val="1"/>
    </w:pPr>
    <w:rPr>
      <w:rFonts w:ascii="Times New Roman" w:hAnsi="Times New Roman"/>
      <w:i/>
      <w:i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85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A85"/>
    <w:rPr>
      <w:rFonts w:eastAsia="Times New Roman"/>
      <w:i/>
      <w:iCs/>
      <w:color w:val="000000"/>
      <w:szCs w:val="20"/>
      <w:lang w:eastAsia="ru-RU"/>
    </w:rPr>
  </w:style>
  <w:style w:type="character" w:styleId="a3">
    <w:name w:val="Hyperlink"/>
    <w:uiPriority w:val="99"/>
    <w:unhideWhenUsed/>
    <w:rsid w:val="00E65A85"/>
    <w:rPr>
      <w:color w:val="0000FF"/>
      <w:u w:val="single"/>
    </w:rPr>
  </w:style>
  <w:style w:type="paragraph" w:styleId="a4">
    <w:name w:val="Normal (Web)"/>
    <w:basedOn w:val="a"/>
    <w:uiPriority w:val="99"/>
    <w:rsid w:val="00E6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65A85"/>
    <w:rPr>
      <w:b/>
      <w:bCs/>
    </w:rPr>
  </w:style>
  <w:style w:type="character" w:styleId="a6">
    <w:name w:val="Emphasis"/>
    <w:uiPriority w:val="20"/>
    <w:qFormat/>
    <w:rsid w:val="00E65A85"/>
    <w:rPr>
      <w:i/>
      <w:iCs/>
    </w:rPr>
  </w:style>
  <w:style w:type="paragraph" w:styleId="a7">
    <w:name w:val="No Spacing"/>
    <w:uiPriority w:val="1"/>
    <w:qFormat/>
    <w:rsid w:val="00E65A8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8">
    <w:name w:val="Table Grid"/>
    <w:basedOn w:val="a1"/>
    <w:uiPriority w:val="39"/>
    <w:rsid w:val="0080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40498"/>
    <w:pPr>
      <w:spacing w:after="0" w:line="240" w:lineRule="auto"/>
      <w:ind w:right="3235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40498"/>
    <w:rPr>
      <w:rFonts w:eastAsia="Times New Roman"/>
      <w:lang w:eastAsia="ru-RU"/>
    </w:rPr>
  </w:style>
  <w:style w:type="paragraph" w:styleId="ab">
    <w:name w:val="Body Text Indent"/>
    <w:basedOn w:val="a"/>
    <w:link w:val="ac"/>
    <w:rsid w:val="00E234B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34B1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E234B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234B1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227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227AF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0F2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3F4EF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LENA</cp:lastModifiedBy>
  <cp:revision>4</cp:revision>
  <cp:lastPrinted>2020-03-24T03:48:00Z</cp:lastPrinted>
  <dcterms:created xsi:type="dcterms:W3CDTF">2020-03-25T01:22:00Z</dcterms:created>
  <dcterms:modified xsi:type="dcterms:W3CDTF">2020-03-25T02:06:00Z</dcterms:modified>
</cp:coreProperties>
</file>