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AF" w:rsidRPr="00DE2FAF" w:rsidRDefault="00DE2FAF" w:rsidP="0071784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A54DE" wp14:editId="0F96839F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7178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145</w:t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B67E8F" w:rsidRDefault="00593C31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2023 г.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B67E8F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33088" w:rsidRPr="00533088" w:rsidRDefault="00593C31" w:rsidP="0053308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форму</w:t>
            </w:r>
            <w:r w:rsidR="00DE2FAF"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проверочного листа, применяемого при осуществлении муниципального контроля </w:t>
            </w:r>
            <w:r w:rsidR="0053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исполнением </w:t>
            </w:r>
            <w:r w:rsidR="00533088" w:rsidRPr="005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теплоснабжающей организацией обязательств по строительству, </w:t>
            </w:r>
          </w:p>
          <w:p w:rsidR="00DE2FAF" w:rsidRPr="00B67E8F" w:rsidRDefault="00533088" w:rsidP="0053308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реконструкции и  (или) модернизации объектов теплоснабжения в Алзамайском муниципальном образовании </w:t>
            </w:r>
            <w:r w:rsidR="00DE2FAF"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выездных проверок</w:t>
            </w:r>
          </w:p>
        </w:tc>
      </w:tr>
    </w:tbl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FA" w:rsidRPr="00717849" w:rsidRDefault="00D802FA" w:rsidP="00717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9" w:tooltip="consultantplus://offline/ref=E5E29D5A8DDADF4898FFD201E65436352FA5ECCC237849C7BD1E5AD0F821C5DAACEFEE0E8ED0CD288C5CB79E13E508E0FBFC115CEB2C266EH6PCD" w:history="1">
        <w:r w:rsidRPr="00D802FA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ПОСТАНОВЛЯЕТ:</w:t>
      </w:r>
    </w:p>
    <w:p w:rsidR="00533088" w:rsidRDefault="00717849" w:rsidP="00533088">
      <w:pPr>
        <w:tabs>
          <w:tab w:val="center" w:pos="467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E2FAF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9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приложение к постановлению администрации Алзамайского муниципального образования от 21.02.2022 г. № 29 «Об утверждении формы</w:t>
      </w:r>
      <w:r w:rsidR="00DE2FAF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проверочного листа, применяемого при осуществлении муниципального </w:t>
      </w:r>
      <w:r w:rsidR="00533088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53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</w:t>
      </w:r>
      <w:r w:rsidR="00533088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организацией обязательств по строительству, реконструкции и  (или) модернизации объектов теплоснабжения в Алзамайском муниципальном образовании </w:t>
      </w:r>
      <w:r w:rsidR="00533088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плановых выездных проверок</w:t>
      </w:r>
      <w:r w:rsidR="0059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изложив его в новой редакции</w:t>
      </w:r>
      <w:r w:rsidR="00DE2FAF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726AA6" w:rsidRPr="00593C31" w:rsidRDefault="00717849" w:rsidP="00726A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3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6AA6"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опубликованию в газете «Вестник Алзамайского муниципального </w:t>
      </w:r>
      <w:r w:rsidR="00726AA6" w:rsidRPr="0059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образования» и на официальном сайте администрации Алзамайского муниципального образования </w:t>
      </w:r>
      <w:r w:rsidR="00726AA6" w:rsidRPr="0059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26AA6" w:rsidRPr="00593C31">
        <w:rPr>
          <w:rFonts w:ascii="Times New Roman" w:eastAsia="Times New Roman" w:hAnsi="Times New Roman" w:cs="Times New Roman"/>
          <w:sz w:val="24"/>
          <w:szCs w:val="24"/>
          <w:lang w:eastAsia="ru-RU"/>
        </w:rPr>
        <w:t>.alzamai.ru.</w:t>
      </w:r>
    </w:p>
    <w:p w:rsidR="00DE2FAF" w:rsidRPr="00B67E8F" w:rsidRDefault="00DE2FAF" w:rsidP="00D802FA">
      <w:pPr>
        <w:shd w:val="clear" w:color="auto" w:fill="F9F9F9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E2FAF" w:rsidRPr="00B67E8F" w:rsidRDefault="00DE2FA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DE2FA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:rsidR="00593C31" w:rsidRPr="00B67E8F" w:rsidRDefault="00593C31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726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2FA" w:rsidRDefault="00D802FA" w:rsidP="00D802FA">
      <w:pPr>
        <w:pStyle w:val="3705"/>
        <w:spacing w:before="0" w:beforeAutospacing="0" w:after="0" w:afterAutospacing="0"/>
        <w:jc w:val="center"/>
      </w:pPr>
      <w:r>
        <w:rPr>
          <w:color w:val="000000"/>
        </w:rPr>
        <w:t>                                                             Приложение</w:t>
      </w:r>
    </w:p>
    <w:p w:rsidR="00D802FA" w:rsidRDefault="00533088" w:rsidP="00533088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 xml:space="preserve">                                                                                                 </w:t>
      </w:r>
      <w:r w:rsidR="00D802FA">
        <w:rPr>
          <w:color w:val="000000"/>
        </w:rPr>
        <w:t>к постановлению администрации</w:t>
      </w:r>
    </w:p>
    <w:p w:rsidR="00D802FA" w:rsidRDefault="00D802FA" w:rsidP="00D802FA">
      <w:pPr>
        <w:pStyle w:val="a7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             </w:t>
      </w:r>
      <w:r w:rsidR="00533088">
        <w:rPr>
          <w:color w:val="000000"/>
        </w:rPr>
        <w:t>                               </w:t>
      </w:r>
      <w:r>
        <w:rPr>
          <w:color w:val="000000"/>
        </w:rPr>
        <w:t xml:space="preserve">Алзамайского муниципального </w:t>
      </w:r>
    </w:p>
    <w:p w:rsidR="00AA6F2E" w:rsidRDefault="00D802FA" w:rsidP="00D802FA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</w:t>
      </w:r>
      <w:r w:rsidR="00533088">
        <w:rPr>
          <w:color w:val="000000"/>
        </w:rPr>
        <w:t>                               </w:t>
      </w:r>
      <w:r w:rsidR="00AA6F2E">
        <w:rPr>
          <w:color w:val="000000"/>
        </w:rPr>
        <w:t>о</w:t>
      </w:r>
      <w:r>
        <w:rPr>
          <w:color w:val="000000"/>
        </w:rPr>
        <w:t>бразования</w:t>
      </w:r>
      <w:r w:rsidR="00717849">
        <w:rPr>
          <w:color w:val="000000"/>
        </w:rPr>
        <w:t xml:space="preserve"> </w:t>
      </w:r>
    </w:p>
    <w:p w:rsidR="00D802FA" w:rsidRDefault="00AA6F2E" w:rsidP="00D802FA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 xml:space="preserve">                                                                              </w:t>
      </w:r>
      <w:r w:rsidR="00717849">
        <w:rPr>
          <w:color w:val="000000"/>
        </w:rPr>
        <w:t>от 04.07.2023 г.</w:t>
      </w:r>
      <w:r>
        <w:rPr>
          <w:color w:val="000000"/>
        </w:rPr>
        <w:t xml:space="preserve"> № 145</w:t>
      </w:r>
    </w:p>
    <w:p w:rsidR="00593C31" w:rsidRPr="00FE3146" w:rsidRDefault="00D72DDE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Ind w:w="6018" w:type="dxa"/>
        <w:tblLook w:val="04A0" w:firstRow="1" w:lastRow="0" w:firstColumn="1" w:lastColumn="0" w:noHBand="0" w:noVBand="1"/>
      </w:tblPr>
      <w:tblGrid>
        <w:gridCol w:w="3361"/>
      </w:tblGrid>
      <w:tr w:rsidR="00593C31" w:rsidTr="00004FF1">
        <w:tc>
          <w:tcPr>
            <w:tcW w:w="3361" w:type="dxa"/>
          </w:tcPr>
          <w:p w:rsidR="00593C31" w:rsidRDefault="00593C31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C31" w:rsidRPr="00CD70E1" w:rsidRDefault="00593C31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QR-код</w:t>
            </w:r>
          </w:p>
          <w:p w:rsidR="00593C31" w:rsidRDefault="00593C31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или несоблюдении контролируемым лицом обязательных требований),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проведении контрольных (надзорных) мероприятий в рамках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</w:t>
      </w:r>
      <w:r w:rsidR="00DA2CB9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DA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</w:t>
      </w:r>
      <w:r w:rsidR="00DA2CB9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организацией обязательств по строительству, реконструкции </w:t>
      </w:r>
      <w:proofErr w:type="gramStart"/>
      <w:r w:rsidR="00DA2CB9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="00DA2CB9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модернизации объектов теплоснабжения в Алзамайском муниципальном образовании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Реквизиты   распоряжения   или   приказа   руководителя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 проверочный лист: 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которые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FE3146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1"/>
        <w:gridCol w:w="2590"/>
        <w:gridCol w:w="1560"/>
        <w:gridCol w:w="1701"/>
      </w:tblGrid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0562A3" w:rsidRDefault="000562A3" w:rsidP="009A72CC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0562A3">
              <w:rPr>
                <w:color w:val="000000"/>
              </w:rPr>
              <w:t xml:space="preserve">Реквизиты нормативных правовых актов с указанием их </w:t>
            </w:r>
            <w:r w:rsidRPr="000562A3">
              <w:rPr>
                <w:color w:val="000000"/>
              </w:rPr>
              <w:lastRenderedPageBreak/>
              <w:t>структурных единиц, которыми установлены 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(«да»/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«нет»/ 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«неприменимо»)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562A3" w:rsidRPr="00DA2CB9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2F5E98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A2CB9" w:rsidRPr="00DA2C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облюдаются ли единой теплоснабжающей организацией расчет</w:t>
            </w:r>
            <w:r w:rsid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2CB9" w:rsidRPr="00DA2C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DA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 18 ст. 2 Федерального закона от 27 июля 2010 г. N 190-ФЗ "О теплоснабжении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Имеется ли </w:t>
            </w: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теплопотребляющих</w:t>
            </w:r>
            <w:proofErr w:type="spellEnd"/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установок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22.1.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5 ст. 20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Обеспечена ли  безаварийная работа объектов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7 части 5 ст. 20 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Обеспечено ли надежное теплоснабжение потребителей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части 5 ст.20 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Осуществляется ли проверка готовности к отопительному периоду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6 ст. 20 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</w:t>
            </w: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бездоговорного потребления тепловой энергии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22 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2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Соблюдаются  ли требования безопасности в сфере теплоснабжения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23.2.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48" w:rsidRPr="001205AE" w:rsidRDefault="007B0C4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1205AE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1205AE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76520" w:rsidRDefault="005575B8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C31" w:rsidRDefault="00593C31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C31" w:rsidRDefault="00593C31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93C31" w:rsidSect="00717849">
      <w:pgSz w:w="11900" w:h="16800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BB" w:rsidRDefault="003D48BB">
      <w:pPr>
        <w:spacing w:after="0" w:line="240" w:lineRule="auto"/>
      </w:pPr>
      <w:r>
        <w:separator/>
      </w:r>
    </w:p>
  </w:endnote>
  <w:endnote w:type="continuationSeparator" w:id="0">
    <w:p w:rsidR="003D48BB" w:rsidRDefault="003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BB" w:rsidRDefault="003D48BB">
      <w:pPr>
        <w:spacing w:after="0" w:line="240" w:lineRule="auto"/>
      </w:pPr>
      <w:r>
        <w:separator/>
      </w:r>
    </w:p>
  </w:footnote>
  <w:footnote w:type="continuationSeparator" w:id="0">
    <w:p w:rsidR="003D48BB" w:rsidRDefault="003D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21"/>
    <w:rsid w:val="00000409"/>
    <w:rsid w:val="000562A3"/>
    <w:rsid w:val="001205AE"/>
    <w:rsid w:val="001E418A"/>
    <w:rsid w:val="002414CB"/>
    <w:rsid w:val="002F5E98"/>
    <w:rsid w:val="003744DD"/>
    <w:rsid w:val="003D48BB"/>
    <w:rsid w:val="00407FCA"/>
    <w:rsid w:val="00451979"/>
    <w:rsid w:val="004B6998"/>
    <w:rsid w:val="00533088"/>
    <w:rsid w:val="005575B8"/>
    <w:rsid w:val="00576520"/>
    <w:rsid w:val="00593C31"/>
    <w:rsid w:val="005F6C63"/>
    <w:rsid w:val="0064499B"/>
    <w:rsid w:val="00714032"/>
    <w:rsid w:val="00717849"/>
    <w:rsid w:val="00726AA6"/>
    <w:rsid w:val="007B0C48"/>
    <w:rsid w:val="007C203C"/>
    <w:rsid w:val="007C2154"/>
    <w:rsid w:val="00845477"/>
    <w:rsid w:val="008D5321"/>
    <w:rsid w:val="009A72CC"/>
    <w:rsid w:val="009E6E22"/>
    <w:rsid w:val="00A744CF"/>
    <w:rsid w:val="00AA6F2E"/>
    <w:rsid w:val="00AD4D0B"/>
    <w:rsid w:val="00B67E8F"/>
    <w:rsid w:val="00CC7BE4"/>
    <w:rsid w:val="00D15DBF"/>
    <w:rsid w:val="00D357D2"/>
    <w:rsid w:val="00D63045"/>
    <w:rsid w:val="00D72DDE"/>
    <w:rsid w:val="00D802FA"/>
    <w:rsid w:val="00DA2CB9"/>
    <w:rsid w:val="00DE2FAF"/>
    <w:rsid w:val="00E355B9"/>
    <w:rsid w:val="00E66D64"/>
    <w:rsid w:val="00EB6E31"/>
    <w:rsid w:val="00EE104E"/>
    <w:rsid w:val="00F100B7"/>
    <w:rsid w:val="00FB7738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386F"/>
  <w15:docId w15:val="{585E0D44-0767-400C-AAC3-57B19692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FA5ECCC237849C7BD1E5AD0F821C5DAACEFEE0E8ED0CD288C5CB79E13E508E0FBFC115CEB2C266EH6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566A-1559-4AD9-8F2C-32631CF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21</cp:revision>
  <cp:lastPrinted>2023-07-04T08:05:00Z</cp:lastPrinted>
  <dcterms:created xsi:type="dcterms:W3CDTF">2022-01-27T00:25:00Z</dcterms:created>
  <dcterms:modified xsi:type="dcterms:W3CDTF">2023-07-05T02:05:00Z</dcterms:modified>
</cp:coreProperties>
</file>